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Приложение 1</w:t>
      </w:r>
    </w:p>
    <w:p w14:paraId="02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 Утвержден </w:t>
      </w:r>
    </w:p>
    <w:p w14:paraId="03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приказом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</w:p>
    <w:p w14:paraId="04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/>
          <w:color w:themeColor="text1" w:val="000000"/>
          <w:sz w:val="24"/>
        </w:rPr>
        <w:t>д</w:t>
      </w:r>
      <w:r>
        <w:rPr>
          <w:rFonts w:ascii="Times New Roman" w:hAnsi="Times New Roman"/>
          <w:color w:themeColor="text1" w:val="000000"/>
          <w:sz w:val="24"/>
        </w:rPr>
        <w:t>иректор</w:t>
      </w:r>
      <w:r>
        <w:rPr>
          <w:rFonts w:ascii="Times New Roman" w:hAnsi="Times New Roman"/>
          <w:color w:themeColor="text1" w:val="000000"/>
          <w:sz w:val="24"/>
        </w:rPr>
        <w:t>а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МБОУ «Никольская ООШ</w:t>
      </w:r>
      <w:r>
        <w:rPr>
          <w:rFonts w:ascii="Times New Roman" w:hAnsi="Times New Roman"/>
          <w:color w:themeColor="text1" w:val="000000"/>
          <w:sz w:val="24"/>
        </w:rPr>
        <w:t>»</w:t>
      </w:r>
    </w:p>
    <w:p w14:paraId="05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от «</w:t>
      </w:r>
      <w:r>
        <w:rPr>
          <w:rFonts w:ascii="Times New Roman" w:hAnsi="Times New Roman"/>
          <w:color w:themeColor="text1" w:val="000000"/>
          <w:sz w:val="24"/>
        </w:rPr>
        <w:t>13</w:t>
      </w:r>
      <w:r>
        <w:rPr>
          <w:rFonts w:ascii="Times New Roman" w:hAnsi="Times New Roman"/>
          <w:color w:themeColor="text1" w:val="000000"/>
          <w:sz w:val="24"/>
        </w:rPr>
        <w:t xml:space="preserve">» </w:t>
      </w:r>
      <w:r>
        <w:rPr>
          <w:rFonts w:ascii="Times New Roman" w:hAnsi="Times New Roman"/>
          <w:color w:themeColor="text1" w:val="000000"/>
          <w:sz w:val="24"/>
        </w:rPr>
        <w:t>января</w:t>
      </w:r>
      <w:r>
        <w:rPr>
          <w:rFonts w:ascii="Times New Roman" w:hAnsi="Times New Roman"/>
          <w:color w:themeColor="text1" w:val="000000"/>
          <w:sz w:val="24"/>
        </w:rPr>
        <w:t xml:space="preserve"> 2025 г.</w:t>
      </w:r>
      <w:r>
        <w:rPr>
          <w:rFonts w:ascii="Times New Roman" w:hAnsi="Times New Roman"/>
          <w:color w:themeColor="text1" w:val="000000"/>
          <w:sz w:val="24"/>
        </w:rPr>
        <w:t>№</w:t>
      </w:r>
      <w:r>
        <w:rPr>
          <w:rFonts w:ascii="Times New Roman" w:hAnsi="Times New Roman"/>
          <w:color w:themeColor="text1" w:val="000000"/>
          <w:sz w:val="24"/>
        </w:rPr>
        <w:t>__8___</w:t>
      </w: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План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мероприятий по противодействию коррупции МБОУ «Никольская основная общеобразовательная школа Шебекинского района Белгородской области»</w:t>
      </w: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на 20</w:t>
      </w:r>
      <w:r>
        <w:rPr>
          <w:rFonts w:ascii="Times New Roman" w:hAnsi="Times New Roman"/>
          <w:b w:val="1"/>
          <w:sz w:val="24"/>
        </w:rPr>
        <w:t>2</w:t>
      </w:r>
      <w:r>
        <w:rPr>
          <w:rFonts w:ascii="Times New Roman" w:hAnsi="Times New Roman"/>
          <w:b w:val="1"/>
          <w:sz w:val="24"/>
        </w:rPr>
        <w:t>4 -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20</w:t>
      </w:r>
      <w:r>
        <w:rPr>
          <w:rFonts w:ascii="Times New Roman" w:hAnsi="Times New Roman"/>
          <w:b w:val="1"/>
          <w:sz w:val="24"/>
        </w:rPr>
        <w:t>2</w:t>
      </w:r>
      <w:r>
        <w:rPr>
          <w:rFonts w:ascii="Times New Roman" w:hAnsi="Times New Roman"/>
          <w:b w:val="1"/>
          <w:sz w:val="24"/>
        </w:rPr>
        <w:t>5 годы.</w:t>
      </w:r>
    </w:p>
    <w:tbl>
      <w:tblPr>
        <w:tblStyle w:val="Style_1"/>
        <w:tblLayout w:type="fixed"/>
      </w:tblPr>
      <w:tblGrid>
        <w:gridCol w:w="2338"/>
        <w:gridCol w:w="2339"/>
        <w:gridCol w:w="2339"/>
        <w:gridCol w:w="2339"/>
      </w:tblGrid>
      <w:tr>
        <w:tc>
          <w:tcPr>
            <w:tcW w:type="dxa" w:w="2338"/>
          </w:tcPr>
          <w:p w14:paraId="09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  <w:r>
              <w:rPr>
                <w:rFonts w:ascii="Times New Roman" w:hAnsi="Times New Roman"/>
                <w:b w:val="1"/>
                <w:sz w:val="24"/>
              </w:rPr>
              <w:t>пп</w:t>
            </w:r>
          </w:p>
        </w:tc>
        <w:tc>
          <w:tcPr>
            <w:tcW w:type="dxa" w:w="2339"/>
          </w:tcPr>
          <w:p w14:paraId="0A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Мероприятия</w:t>
            </w:r>
          </w:p>
        </w:tc>
        <w:tc>
          <w:tcPr>
            <w:tcW w:type="dxa" w:w="2339"/>
          </w:tcPr>
          <w:p w14:paraId="0B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Сроки</w:t>
            </w:r>
          </w:p>
        </w:tc>
        <w:tc>
          <w:tcPr>
            <w:tcW w:type="dxa" w:w="2339"/>
          </w:tcPr>
          <w:p w14:paraId="0C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Ответственный</w:t>
            </w:r>
          </w:p>
        </w:tc>
      </w:tr>
      <w:tr>
        <w:tc>
          <w:tcPr>
            <w:tcW w:type="dxa" w:w="9355"/>
            <w:gridSpan w:val="4"/>
          </w:tcPr>
          <w:p w14:paraId="0D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Нормативно-правовое обеспечение антикоррупционной деятельности</w:t>
            </w:r>
          </w:p>
        </w:tc>
      </w:tr>
      <w:tr>
        <w:tc>
          <w:tcPr>
            <w:tcW w:type="dxa" w:w="2338"/>
          </w:tcPr>
          <w:p w14:paraId="0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</w:p>
        </w:tc>
        <w:tc>
          <w:tcPr>
            <w:tcW w:type="dxa" w:w="2339"/>
          </w:tcPr>
          <w:p w14:paraId="0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состава комиссии по противодействию коррупции.</w:t>
            </w:r>
          </w:p>
        </w:tc>
        <w:tc>
          <w:tcPr>
            <w:tcW w:type="dxa" w:w="2339"/>
          </w:tcPr>
          <w:p w14:paraId="1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339"/>
          </w:tcPr>
          <w:p w14:paraId="1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О.С. Тарасова</w:t>
            </w:r>
            <w:r>
              <w:rPr>
                <w:rFonts w:ascii="Times New Roman" w:hAnsi="Times New Roman"/>
                <w:sz w:val="24"/>
              </w:rPr>
              <w:t>, директор</w:t>
            </w:r>
          </w:p>
        </w:tc>
      </w:tr>
      <w:tr>
        <w:tc>
          <w:tcPr>
            <w:tcW w:type="dxa" w:w="2338"/>
          </w:tcPr>
          <w:p w14:paraId="1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1.2.</w:t>
            </w:r>
          </w:p>
        </w:tc>
        <w:tc>
          <w:tcPr>
            <w:tcW w:type="dxa" w:w="2339"/>
          </w:tcPr>
          <w:p w14:paraId="1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стенда со следующей информацией:</w:t>
            </w:r>
          </w:p>
          <w:p w14:paraId="1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-копия лицензии школы;</w:t>
            </w:r>
          </w:p>
          <w:p w14:paraId="1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-свидетельство о государственной аккредитации;</w:t>
            </w:r>
          </w:p>
          <w:p w14:paraId="1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-положение об условиях приема обучающихся в школу;</w:t>
            </w:r>
          </w:p>
          <w:p w14:paraId="1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-план антикоррупционной деятельности;</w:t>
            </w:r>
          </w:p>
          <w:p w14:paraId="1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-отсчет о проведенной работе по данной проблеме.</w:t>
            </w:r>
          </w:p>
        </w:tc>
        <w:tc>
          <w:tcPr>
            <w:tcW w:type="dxa" w:w="2339"/>
          </w:tcPr>
          <w:p w14:paraId="1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339"/>
          </w:tcPr>
          <w:p w14:paraId="1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Реунова С.А.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14:paraId="1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</w:tr>
      <w:tr>
        <w:tc>
          <w:tcPr>
            <w:tcW w:type="dxa" w:w="2338"/>
          </w:tcPr>
          <w:p w14:paraId="1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1.3.</w:t>
            </w:r>
          </w:p>
        </w:tc>
        <w:tc>
          <w:tcPr>
            <w:tcW w:type="dxa" w:w="2339"/>
          </w:tcPr>
          <w:p w14:paraId="1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обучающихся и родителей с Уставом школы, правилами внутреннего распорядка, правилами для обучающихся.</w:t>
            </w:r>
          </w:p>
        </w:tc>
        <w:tc>
          <w:tcPr>
            <w:tcW w:type="dxa" w:w="2339"/>
          </w:tcPr>
          <w:p w14:paraId="1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339"/>
          </w:tcPr>
          <w:p w14:paraId="1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c>
          <w:tcPr>
            <w:tcW w:type="dxa" w:w="2338"/>
          </w:tcPr>
          <w:p w14:paraId="2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1.4.</w:t>
            </w:r>
          </w:p>
        </w:tc>
        <w:tc>
          <w:tcPr>
            <w:tcW w:type="dxa" w:w="2339"/>
          </w:tcPr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Доведение до сведения членов педагогического коллектива инструктивно-методических рекомендаций по организации антикоррупционной работы в школе.</w:t>
            </w:r>
          </w:p>
        </w:tc>
        <w:tc>
          <w:tcPr>
            <w:tcW w:type="dxa" w:w="2339"/>
          </w:tcPr>
          <w:p w14:paraId="2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течении года по мере поступления документов</w:t>
            </w:r>
          </w:p>
        </w:tc>
        <w:tc>
          <w:tcPr>
            <w:tcW w:type="dxa" w:w="2339"/>
          </w:tcPr>
          <w:p w14:paraId="2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Антикоррупционная комиссия </w:t>
            </w:r>
          </w:p>
          <w:p w14:paraId="2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(Реунова С.А.)</w:t>
            </w:r>
          </w:p>
        </w:tc>
      </w:tr>
      <w:tr>
        <w:tc>
          <w:tcPr>
            <w:tcW w:type="dxa" w:w="2338"/>
          </w:tcPr>
          <w:p w14:paraId="2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1.5.</w:t>
            </w:r>
          </w:p>
        </w:tc>
        <w:tc>
          <w:tcPr>
            <w:tcW w:type="dxa" w:w="2339"/>
          </w:tcPr>
          <w:p w14:paraId="2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административных совещаний по вопросам антикоррупционной политики, рассмотрение вопросов по вопросам антикоррупционной политики на совещаниях педагогического коллектива.</w:t>
            </w:r>
          </w:p>
        </w:tc>
        <w:tc>
          <w:tcPr>
            <w:tcW w:type="dxa" w:w="2339"/>
          </w:tcPr>
          <w:p w14:paraId="2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</w:t>
            </w:r>
            <w:r>
              <w:rPr>
                <w:rFonts w:ascii="Times New Roman" w:hAnsi="Times New Roman"/>
                <w:sz w:val="24"/>
              </w:rPr>
              <w:t>ние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2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Тарасова О.С.</w:t>
            </w:r>
            <w:r>
              <w:rPr>
                <w:rFonts w:ascii="Times New Roman" w:hAnsi="Times New Roman"/>
                <w:sz w:val="24"/>
              </w:rPr>
              <w:t xml:space="preserve"> директор школы</w:t>
            </w:r>
          </w:p>
        </w:tc>
      </w:tr>
      <w:tr>
        <w:tc>
          <w:tcPr>
            <w:tcW w:type="dxa" w:w="2338"/>
          </w:tcPr>
          <w:p w14:paraId="2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1.6.</w:t>
            </w:r>
          </w:p>
        </w:tc>
        <w:tc>
          <w:tcPr>
            <w:tcW w:type="dxa" w:w="2339"/>
          </w:tcPr>
          <w:p w14:paraId="2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Информирование родителей, обучающихся, работников школы о способах подачи сообщений по коррупционным </w:t>
            </w:r>
            <w:r>
              <w:rPr>
                <w:rFonts w:ascii="Times New Roman" w:hAnsi="Times New Roman"/>
                <w:sz w:val="24"/>
              </w:rPr>
              <w:t>нарушениям.</w:t>
            </w:r>
          </w:p>
        </w:tc>
        <w:tc>
          <w:tcPr>
            <w:tcW w:type="dxa" w:w="2339"/>
          </w:tcPr>
          <w:p w14:paraId="2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2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 школы</w:t>
            </w:r>
          </w:p>
        </w:tc>
      </w:tr>
      <w:tr>
        <w:tc>
          <w:tcPr>
            <w:tcW w:type="dxa" w:w="9355"/>
            <w:gridSpan w:val="4"/>
          </w:tcPr>
          <w:p w14:paraId="2D000000">
            <w:pPr>
              <w:pStyle w:val="Style_2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Обеспечение доступности и прозрачности деятельности школы, укрепление их связи с гражданским обществом, стимулирование антикоррупционной активности общественности</w:t>
            </w:r>
          </w:p>
        </w:tc>
      </w:tr>
      <w:tr>
        <w:tc>
          <w:tcPr>
            <w:tcW w:type="dxa" w:w="2338"/>
          </w:tcPr>
          <w:p w14:paraId="2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</w:p>
        </w:tc>
        <w:tc>
          <w:tcPr>
            <w:tcW w:type="dxa" w:w="2339"/>
          </w:tcPr>
          <w:p w14:paraId="2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уровня профессиональной подготовки педагогов школы в рамках аттестации.</w:t>
            </w:r>
          </w:p>
        </w:tc>
        <w:tc>
          <w:tcPr>
            <w:tcW w:type="dxa" w:w="2339"/>
          </w:tcPr>
          <w:p w14:paraId="3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type="dxa" w:w="2339"/>
          </w:tcPr>
          <w:p w14:paraId="3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 школы</w:t>
            </w:r>
          </w:p>
        </w:tc>
      </w:tr>
      <w:tr>
        <w:tc>
          <w:tcPr>
            <w:tcW w:type="dxa" w:w="2338"/>
          </w:tcPr>
          <w:p w14:paraId="3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</w:p>
        </w:tc>
        <w:tc>
          <w:tcPr>
            <w:tcW w:type="dxa" w:w="2339"/>
          </w:tcPr>
          <w:p w14:paraId="3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жалобами, заявлениями граждан о злоупотреблениях служебным положением, фактах вымогательства, взяток.</w:t>
            </w:r>
          </w:p>
        </w:tc>
        <w:tc>
          <w:tcPr>
            <w:tcW w:type="dxa" w:w="2339"/>
          </w:tcPr>
          <w:p w14:paraId="3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3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Антикоррупционная комиссия </w:t>
            </w:r>
          </w:p>
          <w:p w14:paraId="3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(Реунова С.А.)</w:t>
            </w:r>
          </w:p>
        </w:tc>
      </w:tr>
      <w:tr>
        <w:tc>
          <w:tcPr>
            <w:tcW w:type="dxa" w:w="2338"/>
          </w:tcPr>
          <w:p w14:paraId="3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2.3.</w:t>
            </w:r>
          </w:p>
        </w:tc>
        <w:tc>
          <w:tcPr>
            <w:tcW w:type="dxa" w:w="2339"/>
          </w:tcPr>
          <w:p w14:paraId="3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Консультирование педагогов школы по правовым вопросам образовательной деятельности.</w:t>
            </w:r>
          </w:p>
        </w:tc>
        <w:tc>
          <w:tcPr>
            <w:tcW w:type="dxa" w:w="2339"/>
          </w:tcPr>
          <w:p w14:paraId="3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3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 школы, антикоррупционная комиссия</w:t>
            </w:r>
          </w:p>
        </w:tc>
      </w:tr>
      <w:tr>
        <w:tc>
          <w:tcPr>
            <w:tcW w:type="dxa" w:w="2338"/>
          </w:tcPr>
          <w:p w14:paraId="3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</w:t>
            </w:r>
          </w:p>
        </w:tc>
        <w:tc>
          <w:tcPr>
            <w:tcW w:type="dxa" w:w="2339"/>
          </w:tcPr>
          <w:p w14:paraId="3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 в комплексные и тематические проверки вопросов по организации работы в области антикоррупционной политики.</w:t>
            </w:r>
          </w:p>
        </w:tc>
        <w:tc>
          <w:tcPr>
            <w:tcW w:type="dxa" w:w="2339"/>
          </w:tcPr>
          <w:p w14:paraId="3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3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 школы</w:t>
            </w:r>
          </w:p>
        </w:tc>
      </w:tr>
      <w:tr>
        <w:tc>
          <w:tcPr>
            <w:tcW w:type="dxa" w:w="2338"/>
          </w:tcPr>
          <w:p w14:paraId="3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</w:p>
        </w:tc>
        <w:tc>
          <w:tcPr>
            <w:tcW w:type="dxa" w:w="2339"/>
          </w:tcPr>
          <w:p w14:paraId="4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Информирование участников образовательного процесса о работе «тел</w:t>
            </w:r>
            <w:r>
              <w:rPr>
                <w:rFonts w:ascii="Times New Roman" w:hAnsi="Times New Roman"/>
                <w:sz w:val="24"/>
              </w:rPr>
              <w:t>е</w:t>
            </w:r>
            <w:bookmarkStart w:id="1" w:name="_GoBack"/>
            <w:bookmarkEnd w:id="1"/>
            <w:r>
              <w:rPr>
                <w:rFonts w:ascii="Times New Roman" w:hAnsi="Times New Roman"/>
                <w:sz w:val="24"/>
              </w:rPr>
              <w:t>фона доверия» для обращения граждан по фактам злоупотребления должностными лицами.</w:t>
            </w:r>
          </w:p>
        </w:tc>
        <w:tc>
          <w:tcPr>
            <w:tcW w:type="dxa" w:w="2339"/>
          </w:tcPr>
          <w:p w14:paraId="4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type="dxa" w:w="2339"/>
          </w:tcPr>
          <w:p w14:paraId="4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Тарасова О.С. психолог школы </w:t>
            </w:r>
          </w:p>
        </w:tc>
      </w:tr>
      <w:tr>
        <w:tc>
          <w:tcPr>
            <w:tcW w:type="dxa" w:w="2338"/>
          </w:tcPr>
          <w:p w14:paraId="4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2.6.</w:t>
            </w:r>
          </w:p>
        </w:tc>
        <w:tc>
          <w:tcPr>
            <w:tcW w:type="dxa" w:w="2339"/>
          </w:tcPr>
          <w:p w14:paraId="4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Размещение в доступном месте опечатанного ящика по жалобам на неправомерные действия работников.</w:t>
            </w:r>
          </w:p>
        </w:tc>
        <w:tc>
          <w:tcPr>
            <w:tcW w:type="dxa" w:w="2339"/>
          </w:tcPr>
          <w:p w14:paraId="4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4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Реунова С.А.</w:t>
            </w:r>
            <w:r>
              <w:rPr>
                <w:rFonts w:ascii="Times New Roman" w:hAnsi="Times New Roman"/>
                <w:sz w:val="24"/>
              </w:rPr>
              <w:t xml:space="preserve"> заместитель директора</w:t>
            </w:r>
          </w:p>
        </w:tc>
      </w:tr>
      <w:tr>
        <w:tc>
          <w:tcPr>
            <w:tcW w:type="dxa" w:w="2338"/>
          </w:tcPr>
          <w:p w14:paraId="4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2.7.</w:t>
            </w:r>
          </w:p>
        </w:tc>
        <w:tc>
          <w:tcPr>
            <w:tcW w:type="dxa" w:w="2339"/>
          </w:tcPr>
          <w:p w14:paraId="4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опросов общественного мнения, социологических исследований по вопросам предоставления образовательных услуг среди обучающихся и их родителей(законных представителей).</w:t>
            </w:r>
          </w:p>
        </w:tc>
        <w:tc>
          <w:tcPr>
            <w:tcW w:type="dxa" w:w="2339"/>
          </w:tcPr>
          <w:p w14:paraId="4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4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Тарасова О.С. психолог школы </w:t>
            </w:r>
          </w:p>
        </w:tc>
      </w:tr>
      <w:tr>
        <w:tc>
          <w:tcPr>
            <w:tcW w:type="dxa" w:w="2338"/>
          </w:tcPr>
          <w:p w14:paraId="4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2.8.</w:t>
            </w:r>
          </w:p>
        </w:tc>
        <w:tc>
          <w:tcPr>
            <w:tcW w:type="dxa" w:w="2339"/>
          </w:tcPr>
          <w:p w14:paraId="4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Размещение информации по противодействию коррупции на школьном сайте</w:t>
            </w:r>
          </w:p>
        </w:tc>
        <w:tc>
          <w:tcPr>
            <w:tcW w:type="dxa" w:w="2339"/>
          </w:tcPr>
          <w:p w14:paraId="4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9"/>
          </w:tcPr>
          <w:p w14:paraId="4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Тарасова О.С. ответственный за ведение школьного сайта</w:t>
            </w:r>
          </w:p>
        </w:tc>
      </w:tr>
      <w:tr>
        <w:tc>
          <w:tcPr>
            <w:tcW w:type="dxa" w:w="2338"/>
          </w:tcPr>
          <w:p w14:paraId="4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2.9.</w:t>
            </w:r>
          </w:p>
        </w:tc>
        <w:tc>
          <w:tcPr>
            <w:tcW w:type="dxa" w:w="2339"/>
          </w:tcPr>
          <w:p w14:paraId="5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Соблюдение требований законодательства во время проведение ЕГЭ и ГИА .</w:t>
            </w:r>
          </w:p>
        </w:tc>
        <w:tc>
          <w:tcPr>
            <w:tcW w:type="dxa" w:w="2339"/>
          </w:tcPr>
          <w:p w14:paraId="5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рамках итоговой аттестации</w:t>
            </w:r>
          </w:p>
        </w:tc>
        <w:tc>
          <w:tcPr>
            <w:tcW w:type="dxa" w:w="2339"/>
          </w:tcPr>
          <w:p w14:paraId="5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 школы</w:t>
            </w:r>
          </w:p>
        </w:tc>
      </w:tr>
      <w:tr>
        <w:tc>
          <w:tcPr>
            <w:tcW w:type="dxa" w:w="2338"/>
          </w:tcPr>
          <w:p w14:paraId="5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2.10.</w:t>
            </w:r>
          </w:p>
        </w:tc>
        <w:tc>
          <w:tcPr>
            <w:tcW w:type="dxa" w:w="2339"/>
          </w:tcPr>
          <w:p w14:paraId="5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Заседание рабочей группы по противодействию ее коррупции.</w:t>
            </w:r>
          </w:p>
        </w:tc>
        <w:tc>
          <w:tcPr>
            <w:tcW w:type="dxa" w:w="2339"/>
          </w:tcPr>
          <w:p w14:paraId="5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339"/>
          </w:tcPr>
          <w:p w14:paraId="5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Председатель рабочей группы по противодействию коррупции</w:t>
            </w:r>
          </w:p>
        </w:tc>
      </w:tr>
      <w:tr>
        <w:tc>
          <w:tcPr>
            <w:tcW w:type="dxa" w:w="9355"/>
            <w:gridSpan w:val="4"/>
          </w:tcPr>
          <w:p w14:paraId="57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III.</w:t>
            </w:r>
            <w:r>
              <w:rPr>
                <w:rFonts w:ascii="Times New Roman" w:hAnsi="Times New Roman"/>
                <w:b w:val="1"/>
                <w:sz w:val="24"/>
              </w:rPr>
              <w:t>Антикоррупционное образование</w:t>
            </w:r>
          </w:p>
        </w:tc>
      </w:tr>
      <w:tr>
        <w:tc>
          <w:tcPr>
            <w:tcW w:type="dxa" w:w="2338"/>
          </w:tcPr>
          <w:p w14:paraId="5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3.1.</w:t>
            </w:r>
          </w:p>
        </w:tc>
        <w:tc>
          <w:tcPr>
            <w:tcW w:type="dxa" w:w="2339"/>
          </w:tcPr>
          <w:p w14:paraId="5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правовой недели в школе с включением вопросов по противодействию коррупции </w:t>
            </w:r>
          </w:p>
        </w:tc>
        <w:tc>
          <w:tcPr>
            <w:tcW w:type="dxa" w:w="2339"/>
          </w:tcPr>
          <w:p w14:paraId="5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339"/>
          </w:tcPr>
          <w:p w14:paraId="5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Учителя истории </w:t>
            </w:r>
          </w:p>
        </w:tc>
      </w:tr>
      <w:tr>
        <w:tc>
          <w:tcPr>
            <w:tcW w:type="dxa" w:w="2338"/>
          </w:tcPr>
          <w:p w14:paraId="5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3.2.</w:t>
            </w:r>
          </w:p>
        </w:tc>
        <w:tc>
          <w:tcPr>
            <w:tcW w:type="dxa" w:w="2339"/>
          </w:tcPr>
          <w:p w14:paraId="5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классных часов на антикоррупционную тему с обучающимися 1-11 классов</w:t>
            </w:r>
          </w:p>
        </w:tc>
        <w:tc>
          <w:tcPr>
            <w:tcW w:type="dxa" w:w="2339"/>
          </w:tcPr>
          <w:p w14:paraId="5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 по плану классных руководителей)</w:t>
            </w:r>
          </w:p>
        </w:tc>
        <w:tc>
          <w:tcPr>
            <w:tcW w:type="dxa" w:w="2339"/>
          </w:tcPr>
          <w:p w14:paraId="5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руководители </w:t>
            </w:r>
          </w:p>
        </w:tc>
      </w:tr>
      <w:tr>
        <w:tc>
          <w:tcPr>
            <w:tcW w:type="dxa" w:w="2338"/>
          </w:tcPr>
          <w:p w14:paraId="6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3.3.</w:t>
            </w:r>
          </w:p>
        </w:tc>
        <w:tc>
          <w:tcPr>
            <w:tcW w:type="dxa" w:w="2339"/>
          </w:tcPr>
          <w:p w14:paraId="6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Анкетирование учащихся 7-11 классов по теме «Формирование антикоррупционного мировоззрения у школьников» </w:t>
            </w:r>
          </w:p>
        </w:tc>
        <w:tc>
          <w:tcPr>
            <w:tcW w:type="dxa" w:w="2339"/>
          </w:tcPr>
          <w:p w14:paraId="6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2339"/>
          </w:tcPr>
          <w:p w14:paraId="6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Антикоррупционный комитет</w:t>
            </w:r>
          </w:p>
        </w:tc>
      </w:tr>
      <w:tr>
        <w:tc>
          <w:tcPr>
            <w:tcW w:type="dxa" w:w="2338"/>
          </w:tcPr>
          <w:p w14:paraId="6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3.4.</w:t>
            </w:r>
          </w:p>
        </w:tc>
        <w:tc>
          <w:tcPr>
            <w:tcW w:type="dxa" w:w="2339"/>
          </w:tcPr>
          <w:p w14:paraId="6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Рассмотрение вопросов по предупреждению коррупции на родительских собраниях</w:t>
            </w:r>
          </w:p>
        </w:tc>
        <w:tc>
          <w:tcPr>
            <w:tcW w:type="dxa" w:w="2339"/>
          </w:tcPr>
          <w:p w14:paraId="6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339"/>
          </w:tcPr>
          <w:p w14:paraId="6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Реунова С.А.</w:t>
            </w:r>
          </w:p>
          <w:p w14:paraId="6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</w:tr>
      <w:tr>
        <w:tc>
          <w:tcPr>
            <w:tcW w:type="dxa" w:w="2338"/>
          </w:tcPr>
          <w:p w14:paraId="6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3.5.</w:t>
            </w:r>
          </w:p>
        </w:tc>
        <w:tc>
          <w:tcPr>
            <w:tcW w:type="dxa" w:w="2339"/>
          </w:tcPr>
          <w:p w14:paraId="6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выступления работников правоохранительных органов перед сотрудниками школы по вопросам пересечения коррупционных правонарушений</w:t>
            </w:r>
          </w:p>
        </w:tc>
        <w:tc>
          <w:tcPr>
            <w:tcW w:type="dxa" w:w="2339"/>
          </w:tcPr>
          <w:p w14:paraId="6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339"/>
          </w:tcPr>
          <w:p w14:paraId="6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Тарасова О.С.</w:t>
            </w:r>
          </w:p>
          <w:p w14:paraId="6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школы</w:t>
            </w:r>
          </w:p>
        </w:tc>
      </w:tr>
      <w:tr>
        <w:tc>
          <w:tcPr>
            <w:tcW w:type="dxa" w:w="2338"/>
          </w:tcPr>
          <w:p w14:paraId="6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3.6.</w:t>
            </w:r>
          </w:p>
        </w:tc>
        <w:tc>
          <w:tcPr>
            <w:tcW w:type="dxa" w:w="2339"/>
          </w:tcPr>
          <w:p w14:paraId="6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заявлений, обращений граждан на предмет наличия в них информации о фактах коррупции в сфере деятельности школы</w:t>
            </w:r>
          </w:p>
        </w:tc>
        <w:tc>
          <w:tcPr>
            <w:tcW w:type="dxa" w:w="2339"/>
          </w:tcPr>
          <w:p w14:paraId="7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мере поступления заявлений и обращений </w:t>
            </w:r>
          </w:p>
        </w:tc>
        <w:tc>
          <w:tcPr>
            <w:tcW w:type="dxa" w:w="2339"/>
          </w:tcPr>
          <w:p w14:paraId="7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Тарасова О.С.</w:t>
            </w:r>
            <w:r>
              <w:rPr>
                <w:rFonts w:ascii="Times New Roman" w:hAnsi="Times New Roman"/>
                <w:sz w:val="24"/>
              </w:rPr>
              <w:t>, директор школы, рабочая группа</w:t>
            </w:r>
          </w:p>
        </w:tc>
      </w:tr>
      <w:tr>
        <w:tc>
          <w:tcPr>
            <w:tcW w:type="dxa" w:w="2338"/>
          </w:tcPr>
          <w:p w14:paraId="7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3.7.</w:t>
            </w:r>
          </w:p>
        </w:tc>
        <w:tc>
          <w:tcPr>
            <w:tcW w:type="dxa" w:w="2339"/>
          </w:tcPr>
          <w:p w14:paraId="7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всех локальных актов, издаваемых администрацией школы на предмет соответствия действующему законодательству(оформляется в виде заключения)</w:t>
            </w:r>
          </w:p>
        </w:tc>
        <w:tc>
          <w:tcPr>
            <w:tcW w:type="dxa" w:w="2339"/>
          </w:tcPr>
          <w:p w14:paraId="7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полугодие </w:t>
            </w:r>
          </w:p>
        </w:tc>
        <w:tc>
          <w:tcPr>
            <w:tcW w:type="dxa" w:w="2339"/>
          </w:tcPr>
          <w:p w14:paraId="7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группа по противодействию коррупции</w:t>
            </w:r>
          </w:p>
        </w:tc>
      </w:tr>
    </w:tbl>
    <w:p w14:paraId="76000000">
      <w:pPr>
        <w:rPr>
          <w:rFonts w:ascii="Times New Roman" w:hAnsi="Times New Roman"/>
          <w:b w:val="1"/>
          <w:sz w:val="24"/>
        </w:rPr>
      </w:pPr>
    </w:p>
    <w:p w14:paraId="77000000">
      <w:pPr>
        <w:rPr>
          <w:rFonts w:ascii="Times New Roman" w:hAnsi="Times New Roman"/>
          <w:b w:val="1"/>
          <w:sz w:val="24"/>
        </w:rPr>
      </w:pPr>
    </w:p>
    <w:p w14:paraId="78000000">
      <w:pPr>
        <w:rPr>
          <w:rFonts w:ascii="Times New Roman" w:hAnsi="Times New Roman"/>
          <w:b w:val="1"/>
          <w:sz w:val="24"/>
        </w:rPr>
      </w:pPr>
    </w:p>
    <w:p w14:paraId="79000000">
      <w:pPr>
        <w:rPr>
          <w:rFonts w:ascii="Times New Roman" w:hAnsi="Times New Roman"/>
          <w:b w:val="1"/>
          <w:sz w:val="24"/>
        </w:rPr>
      </w:pPr>
      <w:r>
        <w:drawing>
          <wp:inline>
            <wp:extent cx="5940425" cy="768760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768760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type w:val="nextPage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4"/>
      <w:numFmt w:val="decimal"/>
      <w:lvlText w:val="%1.%2."/>
      <w:lvlJc w:val="left"/>
      <w:pPr>
        <w:ind w:hanging="360" w:left="720"/>
      </w:pPr>
    </w:lvl>
    <w:lvl w:ilvl="2">
      <w:start w:val="1"/>
      <w:numFmt w:val="decimal"/>
      <w:lvlText w:val="%1.%2.%3."/>
      <w:lvlJc w:val="left"/>
      <w:pPr>
        <w:ind w:hanging="720" w:left="1080"/>
      </w:pPr>
    </w:lvl>
    <w:lvl w:ilvl="3">
      <w:start w:val="1"/>
      <w:numFmt w:val="decimal"/>
      <w:lvlText w:val="%1.%2.%3.%4."/>
      <w:lvlJc w:val="left"/>
      <w:pPr>
        <w:ind w:hanging="720" w:left="108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080" w:left="1440"/>
      </w:pPr>
    </w:lvl>
    <w:lvl w:ilvl="6">
      <w:start w:val="1"/>
      <w:numFmt w:val="decimal"/>
      <w:lvlText w:val="%1.%2.%3.%4.%5.%6.%7."/>
      <w:lvlJc w:val="left"/>
      <w:pPr>
        <w:ind w:hanging="1440" w:left="1800"/>
      </w:pPr>
    </w:lvl>
    <w:lvl w:ilvl="7">
      <w:start w:val="1"/>
      <w:numFmt w:val="decimal"/>
      <w:lvlText w:val="%1.%2.%3.%4.%5.%6.%7.%8."/>
      <w:lvlJc w:val="left"/>
      <w:pPr>
        <w:ind w:hanging="1440" w:left="1800"/>
      </w:pPr>
    </w:lvl>
    <w:lvl w:ilvl="8">
      <w:start w:val="1"/>
      <w:numFmt w:val="decimal"/>
      <w:lvlText w:val="%1.%2.%3.%4.%5.%6.%7.%8.%9."/>
      <w:lvlJc w:val="left"/>
      <w:pPr>
        <w:ind w:hanging="1800" w:left="216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Caption"/>
    <w:basedOn w:val="Style_3"/>
    <w:next w:val="Style_3"/>
    <w:link w:val="Style_4_ch"/>
    <w:pPr>
      <w:spacing w:line="276" w:lineRule="auto"/>
      <w:ind/>
    </w:pPr>
    <w:rPr>
      <w:b w:val="1"/>
      <w:color w:themeColor="accent1" w:val="4F81BD"/>
      <w:sz w:val="18"/>
    </w:rPr>
  </w:style>
  <w:style w:styleId="Style_4_ch" w:type="character">
    <w:name w:val="Caption"/>
    <w:basedOn w:val="Style_3_ch"/>
    <w:link w:val="Style_4"/>
    <w:rPr>
      <w:b w:val="1"/>
      <w:color w:themeColor="accent1" w:val="4F81BD"/>
      <w:sz w:val="18"/>
    </w:rPr>
  </w:style>
  <w:style w:styleId="Style_5" w:type="paragraph">
    <w:name w:val="toc 2"/>
    <w:basedOn w:val="Style_3"/>
    <w:next w:val="Style_3"/>
    <w:link w:val="Style_5_ch"/>
    <w:uiPriority w:val="39"/>
    <w:pPr>
      <w:spacing w:after="57"/>
      <w:ind w:firstLine="0" w:left="283" w:right="0"/>
    </w:pPr>
  </w:style>
  <w:style w:styleId="Style_5_ch" w:type="character">
    <w:name w:val="toc 2"/>
    <w:basedOn w:val="Style_3_ch"/>
    <w:link w:val="Style_5"/>
  </w:style>
  <w:style w:styleId="Style_6" w:type="paragraph">
    <w:name w:val="Footer"/>
    <w:basedOn w:val="Style_3"/>
    <w:link w:val="Style_6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6_ch" w:type="character">
    <w:name w:val="Footer"/>
    <w:basedOn w:val="Style_3_ch"/>
    <w:link w:val="Style_6"/>
  </w:style>
  <w:style w:styleId="Style_7" w:type="paragraph">
    <w:name w:val="table of figures"/>
    <w:basedOn w:val="Style_3"/>
    <w:next w:val="Style_3"/>
    <w:link w:val="Style_7_ch"/>
    <w:pPr>
      <w:spacing w:after="0"/>
      <w:ind/>
    </w:pPr>
  </w:style>
  <w:style w:styleId="Style_7_ch" w:type="character">
    <w:name w:val="table of figures"/>
    <w:basedOn w:val="Style_3_ch"/>
    <w:link w:val="Style_7"/>
  </w:style>
  <w:style w:styleId="Style_8" w:type="paragraph">
    <w:name w:val="toc 4"/>
    <w:basedOn w:val="Style_3"/>
    <w:next w:val="Style_3"/>
    <w:link w:val="Style_8_ch"/>
    <w:uiPriority w:val="39"/>
    <w:pPr>
      <w:spacing w:after="57"/>
      <w:ind w:firstLine="0" w:left="850" w:right="0"/>
    </w:pPr>
  </w:style>
  <w:style w:styleId="Style_8_ch" w:type="character">
    <w:name w:val="toc 4"/>
    <w:basedOn w:val="Style_3_ch"/>
    <w:link w:val="Style_8"/>
  </w:style>
  <w:style w:styleId="Style_9" w:type="paragraph">
    <w:name w:val="heading 7"/>
    <w:basedOn w:val="Style_3"/>
    <w:next w:val="Style_3"/>
    <w:link w:val="Style_9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9_ch" w:type="character">
    <w:name w:val="heading 7"/>
    <w:basedOn w:val="Style_3_ch"/>
    <w:link w:val="Style_9"/>
    <w:rPr>
      <w:rFonts w:ascii="Arial" w:hAnsi="Arial"/>
      <w:b w:val="1"/>
      <w:i w:val="1"/>
      <w:sz w:val="22"/>
    </w:rPr>
  </w:style>
  <w:style w:styleId="Style_10" w:type="paragraph">
    <w:name w:val="endnote reference"/>
    <w:basedOn w:val="Style_11"/>
    <w:link w:val="Style_10_ch"/>
    <w:rPr>
      <w:vertAlign w:val="superscript"/>
    </w:rPr>
  </w:style>
  <w:style w:styleId="Style_10_ch" w:type="character">
    <w:name w:val="endnote reference"/>
    <w:basedOn w:val="Style_11_ch"/>
    <w:link w:val="Style_10"/>
    <w:rPr>
      <w:vertAlign w:val="superscript"/>
    </w:rPr>
  </w:style>
  <w:style w:styleId="Style_12" w:type="paragraph">
    <w:name w:val="toc 6"/>
    <w:basedOn w:val="Style_3"/>
    <w:next w:val="Style_3"/>
    <w:link w:val="Style_12_ch"/>
    <w:uiPriority w:val="39"/>
    <w:pPr>
      <w:spacing w:after="57"/>
      <w:ind w:firstLine="0" w:left="1417" w:right="0"/>
    </w:pPr>
  </w:style>
  <w:style w:styleId="Style_12_ch" w:type="character">
    <w:name w:val="toc 6"/>
    <w:basedOn w:val="Style_3_ch"/>
    <w:link w:val="Style_12"/>
  </w:style>
  <w:style w:styleId="Style_13" w:type="paragraph">
    <w:name w:val="toc 7"/>
    <w:basedOn w:val="Style_3"/>
    <w:next w:val="Style_3"/>
    <w:link w:val="Style_13_ch"/>
    <w:uiPriority w:val="39"/>
    <w:pPr>
      <w:spacing w:after="57"/>
      <w:ind w:firstLine="0" w:left="1701" w:right="0"/>
    </w:pPr>
  </w:style>
  <w:style w:styleId="Style_13_ch" w:type="character">
    <w:name w:val="toc 7"/>
    <w:basedOn w:val="Style_3_ch"/>
    <w:link w:val="Style_13"/>
  </w:style>
  <w:style w:styleId="Style_14" w:type="paragraph">
    <w:name w:val="heading 3"/>
    <w:basedOn w:val="Style_3"/>
    <w:next w:val="Style_3"/>
    <w:link w:val="Style_14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14_ch" w:type="character">
    <w:name w:val="heading 3"/>
    <w:basedOn w:val="Style_3_ch"/>
    <w:link w:val="Style_14"/>
    <w:rPr>
      <w:rFonts w:ascii="Arial" w:hAnsi="Arial"/>
      <w:sz w:val="30"/>
    </w:rPr>
  </w:style>
  <w:style w:styleId="Style_15" w:type="paragraph">
    <w:name w:val="endnote text"/>
    <w:basedOn w:val="Style_3"/>
    <w:link w:val="Style_15_ch"/>
    <w:pPr>
      <w:spacing w:after="0" w:line="240" w:lineRule="auto"/>
      <w:ind/>
    </w:pPr>
    <w:rPr>
      <w:sz w:val="20"/>
    </w:rPr>
  </w:style>
  <w:style w:styleId="Style_15_ch" w:type="character">
    <w:name w:val="endnote text"/>
    <w:basedOn w:val="Style_3_ch"/>
    <w:link w:val="Style_15"/>
    <w:rPr>
      <w:sz w:val="20"/>
    </w:rPr>
  </w:style>
  <w:style w:styleId="Style_16" w:type="paragraph">
    <w:name w:val="heading 9"/>
    <w:basedOn w:val="Style_3"/>
    <w:next w:val="Style_3"/>
    <w:link w:val="Style_16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6_ch" w:type="character">
    <w:name w:val="heading 9"/>
    <w:basedOn w:val="Style_3_ch"/>
    <w:link w:val="Style_16"/>
    <w:rPr>
      <w:rFonts w:ascii="Arial" w:hAnsi="Arial"/>
      <w:i w:val="1"/>
      <w:sz w:val="21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7" w:type="paragraph">
    <w:name w:val="footnote reference"/>
    <w:basedOn w:val="Style_11"/>
    <w:link w:val="Style_17_ch"/>
    <w:rPr>
      <w:vertAlign w:val="superscript"/>
    </w:rPr>
  </w:style>
  <w:style w:styleId="Style_17_ch" w:type="character">
    <w:name w:val="footnote reference"/>
    <w:basedOn w:val="Style_11_ch"/>
    <w:link w:val="Style_17"/>
    <w:rPr>
      <w:vertAlign w:val="superscript"/>
    </w:rPr>
  </w:style>
  <w:style w:styleId="Style_18" w:type="paragraph">
    <w:name w:val="toc 3"/>
    <w:basedOn w:val="Style_3"/>
    <w:next w:val="Style_3"/>
    <w:link w:val="Style_18_ch"/>
    <w:uiPriority w:val="39"/>
    <w:pPr>
      <w:spacing w:after="57"/>
      <w:ind w:firstLine="0" w:left="567" w:right="0"/>
    </w:pPr>
  </w:style>
  <w:style w:styleId="Style_18_ch" w:type="character">
    <w:name w:val="toc 3"/>
    <w:basedOn w:val="Style_3_ch"/>
    <w:link w:val="Style_18"/>
  </w:style>
  <w:style w:styleId="Style_19" w:type="paragraph">
    <w:name w:val="No Spacing"/>
    <w:link w:val="Style_19_ch"/>
    <w:pPr>
      <w:spacing w:after="0" w:before="0" w:line="240" w:lineRule="auto"/>
      <w:ind/>
    </w:pPr>
  </w:style>
  <w:style w:styleId="Style_19_ch" w:type="character">
    <w:name w:val="No Spacing"/>
    <w:link w:val="Style_19"/>
  </w:style>
  <w:style w:styleId="Style_20" w:type="paragraph">
    <w:name w:val="Balloon Text"/>
    <w:basedOn w:val="Style_3"/>
    <w:link w:val="Style_20_ch"/>
    <w:pPr>
      <w:spacing w:after="0" w:line="240" w:lineRule="auto"/>
      <w:ind/>
    </w:pPr>
    <w:rPr>
      <w:rFonts w:ascii="Segoe UI" w:hAnsi="Segoe UI"/>
      <w:sz w:val="18"/>
    </w:rPr>
  </w:style>
  <w:style w:styleId="Style_20_ch" w:type="character">
    <w:name w:val="Balloon Text"/>
    <w:basedOn w:val="Style_3_ch"/>
    <w:link w:val="Style_20"/>
    <w:rPr>
      <w:rFonts w:ascii="Segoe UI" w:hAnsi="Segoe UI"/>
      <w:sz w:val="18"/>
    </w:rPr>
  </w:style>
  <w:style w:styleId="Style_21" w:type="paragraph">
    <w:name w:val="heading 5"/>
    <w:basedOn w:val="Style_3"/>
    <w:next w:val="Style_3"/>
    <w:link w:val="Style_21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21_ch" w:type="character">
    <w:name w:val="heading 5"/>
    <w:basedOn w:val="Style_3_ch"/>
    <w:link w:val="Style_21"/>
    <w:rPr>
      <w:rFonts w:ascii="Arial" w:hAnsi="Arial"/>
      <w:b w:val="1"/>
      <w:sz w:val="24"/>
    </w:rPr>
  </w:style>
  <w:style w:styleId="Style_22" w:type="paragraph">
    <w:name w:val="heading 1"/>
    <w:basedOn w:val="Style_3"/>
    <w:next w:val="Style_3"/>
    <w:link w:val="Style_22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22_ch" w:type="character">
    <w:name w:val="heading 1"/>
    <w:basedOn w:val="Style_3_ch"/>
    <w:link w:val="Style_22"/>
    <w:rPr>
      <w:rFonts w:ascii="Arial" w:hAnsi="Arial"/>
      <w:sz w:val="40"/>
    </w:rPr>
  </w:style>
  <w:style w:styleId="Style_23" w:type="paragraph">
    <w:name w:val="Header"/>
    <w:basedOn w:val="Style_3"/>
    <w:link w:val="Style_23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3_ch" w:type="character">
    <w:name w:val="Header"/>
    <w:basedOn w:val="Style_3_ch"/>
    <w:link w:val="Style_23"/>
  </w:style>
  <w:style w:styleId="Style_24" w:type="paragraph">
    <w:name w:val="Hyperlink"/>
    <w:link w:val="Style_24_ch"/>
    <w:rPr>
      <w:color w:themeColor="hyperlink" w:val="0000FF"/>
      <w:u w:val="single"/>
    </w:rPr>
  </w:style>
  <w:style w:styleId="Style_24_ch" w:type="character">
    <w:name w:val="Hyperlink"/>
    <w:link w:val="Style_24"/>
    <w:rPr>
      <w:color w:themeColor="hyperlink" w:val="0000FF"/>
      <w:u w:val="single"/>
    </w:rPr>
  </w:style>
  <w:style w:styleId="Style_25" w:type="paragraph">
    <w:name w:val="Footnote"/>
    <w:basedOn w:val="Style_3"/>
    <w:link w:val="Style_25_ch"/>
    <w:pPr>
      <w:spacing w:after="40" w:line="240" w:lineRule="auto"/>
      <w:ind/>
    </w:pPr>
    <w:rPr>
      <w:sz w:val="18"/>
    </w:rPr>
  </w:style>
  <w:style w:styleId="Style_25_ch" w:type="character">
    <w:name w:val="Footnote"/>
    <w:basedOn w:val="Style_3_ch"/>
    <w:link w:val="Style_25"/>
    <w:rPr>
      <w:sz w:val="18"/>
    </w:rPr>
  </w:style>
  <w:style w:styleId="Style_26" w:type="paragraph">
    <w:name w:val="heading 8"/>
    <w:basedOn w:val="Style_3"/>
    <w:next w:val="Style_3"/>
    <w:link w:val="Style_26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26_ch" w:type="character">
    <w:name w:val="heading 8"/>
    <w:basedOn w:val="Style_3_ch"/>
    <w:link w:val="Style_26"/>
    <w:rPr>
      <w:rFonts w:ascii="Arial" w:hAnsi="Arial"/>
      <w:i w:val="1"/>
      <w:sz w:val="22"/>
    </w:rPr>
  </w:style>
  <w:style w:styleId="Style_27" w:type="paragraph">
    <w:name w:val="toc 1"/>
    <w:basedOn w:val="Style_3"/>
    <w:next w:val="Style_3"/>
    <w:link w:val="Style_27_ch"/>
    <w:uiPriority w:val="39"/>
    <w:pPr>
      <w:spacing w:after="57"/>
      <w:ind w:firstLine="0" w:left="0" w:right="0"/>
    </w:pPr>
  </w:style>
  <w:style w:styleId="Style_27_ch" w:type="character">
    <w:name w:val="toc 1"/>
    <w:basedOn w:val="Style_3_ch"/>
    <w:link w:val="Style_27"/>
  </w:style>
  <w:style w:styleId="Style_28" w:type="paragraph">
    <w:name w:val="Header and Footer"/>
    <w:link w:val="Style_28_ch"/>
    <w:pPr>
      <w:spacing w:line="240" w:lineRule="auto"/>
      <w:ind/>
      <w:jc w:val="both"/>
    </w:pPr>
    <w:rPr>
      <w:rFonts w:ascii="XO Thames" w:hAnsi="XO Thames"/>
      <w:sz w:val="20"/>
    </w:rPr>
  </w:style>
  <w:style w:styleId="Style_28_ch" w:type="character">
    <w:name w:val="Header and Footer"/>
    <w:link w:val="Style_28"/>
    <w:rPr>
      <w:rFonts w:ascii="XO Thames" w:hAnsi="XO Thames"/>
      <w:sz w:val="20"/>
    </w:rPr>
  </w:style>
  <w:style w:styleId="Style_29" w:type="paragraph">
    <w:name w:val="TOC Heading"/>
    <w:link w:val="Style_29_ch"/>
  </w:style>
  <w:style w:styleId="Style_29_ch" w:type="character">
    <w:name w:val="TOC Heading"/>
    <w:link w:val="Style_29"/>
  </w:style>
  <w:style w:styleId="Style_30" w:type="paragraph">
    <w:name w:val="Quote"/>
    <w:basedOn w:val="Style_3"/>
    <w:next w:val="Style_3"/>
    <w:link w:val="Style_30_ch"/>
    <w:pPr>
      <w:ind w:firstLine="0" w:left="720" w:right="720"/>
    </w:pPr>
    <w:rPr>
      <w:i w:val="1"/>
    </w:rPr>
  </w:style>
  <w:style w:styleId="Style_30_ch" w:type="character">
    <w:name w:val="Quote"/>
    <w:basedOn w:val="Style_3_ch"/>
    <w:link w:val="Style_30"/>
    <w:rPr>
      <w:i w:val="1"/>
    </w:rPr>
  </w:style>
  <w:style w:styleId="Style_31" w:type="paragraph">
    <w:name w:val="toc 9"/>
    <w:basedOn w:val="Style_3"/>
    <w:next w:val="Style_3"/>
    <w:link w:val="Style_31_ch"/>
    <w:uiPriority w:val="39"/>
    <w:pPr>
      <w:spacing w:after="57"/>
      <w:ind w:firstLine="0" w:left="2268" w:right="0"/>
    </w:pPr>
  </w:style>
  <w:style w:styleId="Style_31_ch" w:type="character">
    <w:name w:val="toc 9"/>
    <w:basedOn w:val="Style_3_ch"/>
    <w:link w:val="Style_31"/>
  </w:style>
  <w:style w:styleId="Style_2" w:type="paragraph">
    <w:name w:val="List Paragraph"/>
    <w:basedOn w:val="Style_3"/>
    <w:link w:val="Style_2_ch"/>
    <w:pPr>
      <w:ind w:firstLine="0" w:left="720"/>
      <w:contextualSpacing w:val="1"/>
    </w:pPr>
  </w:style>
  <w:style w:styleId="Style_2_ch" w:type="character">
    <w:name w:val="List Paragraph"/>
    <w:basedOn w:val="Style_3_ch"/>
    <w:link w:val="Style_2"/>
  </w:style>
  <w:style w:styleId="Style_32" w:type="paragraph">
    <w:name w:val="toc 8"/>
    <w:basedOn w:val="Style_3"/>
    <w:next w:val="Style_3"/>
    <w:link w:val="Style_32_ch"/>
    <w:uiPriority w:val="39"/>
    <w:pPr>
      <w:spacing w:after="57"/>
      <w:ind w:firstLine="0" w:left="1984" w:right="0"/>
    </w:pPr>
  </w:style>
  <w:style w:styleId="Style_32_ch" w:type="character">
    <w:name w:val="toc 8"/>
    <w:basedOn w:val="Style_3_ch"/>
    <w:link w:val="Style_32"/>
  </w:style>
  <w:style w:styleId="Style_33" w:type="paragraph">
    <w:name w:val="Intense Quote"/>
    <w:basedOn w:val="Style_3"/>
    <w:next w:val="Style_3"/>
    <w:link w:val="Style_33_ch"/>
    <w:pPr>
      <w:ind w:firstLine="0" w:left="720" w:right="720"/>
      <w:contextualSpacing w:val="0"/>
    </w:pPr>
    <w:rPr>
      <w:i w:val="1"/>
    </w:rPr>
  </w:style>
  <w:style w:styleId="Style_33_ch" w:type="character">
    <w:name w:val="Intense Quote"/>
    <w:basedOn w:val="Style_3_ch"/>
    <w:link w:val="Style_33"/>
    <w:rPr>
      <w:i w:val="1"/>
    </w:rPr>
  </w:style>
  <w:style w:styleId="Style_34" w:type="paragraph">
    <w:name w:val="toc 5"/>
    <w:basedOn w:val="Style_3"/>
    <w:next w:val="Style_3"/>
    <w:link w:val="Style_34_ch"/>
    <w:uiPriority w:val="39"/>
    <w:pPr>
      <w:spacing w:after="57"/>
      <w:ind w:firstLine="0" w:left="1134" w:right="0"/>
    </w:pPr>
  </w:style>
  <w:style w:styleId="Style_34_ch" w:type="character">
    <w:name w:val="toc 5"/>
    <w:basedOn w:val="Style_3_ch"/>
    <w:link w:val="Style_34"/>
  </w:style>
  <w:style w:styleId="Style_35" w:type="paragraph">
    <w:name w:val="Subtitle"/>
    <w:basedOn w:val="Style_3"/>
    <w:next w:val="Style_3"/>
    <w:link w:val="Style_35_ch"/>
    <w:uiPriority w:val="11"/>
    <w:qFormat/>
    <w:pPr>
      <w:spacing w:after="200" w:before="200"/>
      <w:ind/>
    </w:pPr>
    <w:rPr>
      <w:sz w:val="24"/>
    </w:rPr>
  </w:style>
  <w:style w:styleId="Style_35_ch" w:type="character">
    <w:name w:val="Subtitle"/>
    <w:basedOn w:val="Style_3_ch"/>
    <w:link w:val="Style_35"/>
    <w:rPr>
      <w:sz w:val="24"/>
    </w:rPr>
  </w:style>
  <w:style w:styleId="Style_36" w:type="paragraph">
    <w:name w:val="Title"/>
    <w:basedOn w:val="Style_3"/>
    <w:next w:val="Style_3"/>
    <w:link w:val="Style_36_ch"/>
    <w:uiPriority w:val="10"/>
    <w:qFormat/>
    <w:pPr>
      <w:spacing w:after="200" w:before="300"/>
      <w:ind/>
      <w:contextualSpacing w:val="1"/>
    </w:pPr>
    <w:rPr>
      <w:sz w:val="48"/>
    </w:rPr>
  </w:style>
  <w:style w:styleId="Style_36_ch" w:type="character">
    <w:name w:val="Title"/>
    <w:basedOn w:val="Style_3_ch"/>
    <w:link w:val="Style_36"/>
    <w:rPr>
      <w:sz w:val="48"/>
    </w:rPr>
  </w:style>
  <w:style w:styleId="Style_37" w:type="paragraph">
    <w:name w:val="heading 4"/>
    <w:basedOn w:val="Style_3"/>
    <w:next w:val="Style_3"/>
    <w:link w:val="Style_37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37_ch" w:type="character">
    <w:name w:val="heading 4"/>
    <w:basedOn w:val="Style_3_ch"/>
    <w:link w:val="Style_37"/>
    <w:rPr>
      <w:rFonts w:ascii="Arial" w:hAnsi="Arial"/>
      <w:b w:val="1"/>
      <w:sz w:val="26"/>
    </w:rPr>
  </w:style>
  <w:style w:styleId="Style_38" w:type="paragraph">
    <w:name w:val="heading 2"/>
    <w:basedOn w:val="Style_3"/>
    <w:next w:val="Style_3"/>
    <w:link w:val="Style_38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38_ch" w:type="character">
    <w:name w:val="heading 2"/>
    <w:basedOn w:val="Style_3_ch"/>
    <w:link w:val="Style_38"/>
    <w:rPr>
      <w:rFonts w:ascii="Arial" w:hAnsi="Arial"/>
      <w:sz w:val="34"/>
    </w:rPr>
  </w:style>
  <w:style w:styleId="Style_39" w:type="paragraph">
    <w:name w:val="heading 6"/>
    <w:basedOn w:val="Style_3"/>
    <w:next w:val="Style_3"/>
    <w:link w:val="Style_39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39_ch" w:type="character">
    <w:name w:val="heading 6"/>
    <w:basedOn w:val="Style_3_ch"/>
    <w:link w:val="Style_39"/>
    <w:rPr>
      <w:rFonts w:ascii="Arial" w:hAnsi="Arial"/>
      <w:b w:val="1"/>
      <w:sz w:val="22"/>
    </w:rPr>
  </w:style>
  <w:style w:styleId="Style_40" w:type="table">
    <w:name w:val="Grid Table 2 - Accent 6"/>
    <w:basedOn w:val="Style_41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42" w:type="table">
    <w:name w:val="Grid Table 5 Dark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43" w:type="table">
    <w:name w:val="Grid Table 2 - Accent 4"/>
    <w:basedOn w:val="Style_41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44" w:type="table">
    <w:name w:val="List Table 1 Light - Accent 3"/>
    <w:basedOn w:val="Style_41"/>
    <w:pPr>
      <w:spacing w:after="0" w:line="240" w:lineRule="auto"/>
      <w:ind/>
    </w:pPr>
    <w:tblPr>
      <w:tblInd w:type="dxa" w:w="0"/>
    </w:tblPr>
  </w:style>
  <w:style w:styleId="Style_45" w:type="table">
    <w:name w:val="Grid Table 3"/>
    <w:basedOn w:val="Style_41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46" w:type="table">
    <w:name w:val="List Table 1 Light"/>
    <w:basedOn w:val="Style_41"/>
    <w:pPr>
      <w:spacing w:after="0" w:line="240" w:lineRule="auto"/>
      <w:ind/>
    </w:pPr>
    <w:tblPr>
      <w:tblInd w:type="dxa" w:w="0"/>
    </w:tblPr>
  </w:style>
  <w:style w:styleId="Style_47" w:type="table">
    <w:name w:val="Grid Table 6 Colorful"/>
    <w:basedOn w:val="Style_41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48" w:type="table">
    <w:name w:val="List Table 2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49" w:type="table">
    <w:name w:val="Grid Table 5 Dark- Accent 4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50" w:type="table">
    <w:name w:val="List Table 7 Colorful"/>
    <w:basedOn w:val="Style_41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51" w:type="table">
    <w:name w:val="List Table 2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52" w:type="table">
    <w:name w:val="Lined - Accent 3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53" w:type="table">
    <w:name w:val="List Table 1 Light - Accent 5"/>
    <w:basedOn w:val="Style_41"/>
    <w:pPr>
      <w:spacing w:after="0" w:line="240" w:lineRule="auto"/>
      <w:ind/>
    </w:pPr>
    <w:tblPr>
      <w:tblInd w:type="dxa" w:w="0"/>
    </w:tblPr>
  </w:style>
  <w:style w:styleId="Style_54" w:type="table">
    <w:name w:val="Bordered &amp; Lined - Accent 5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55" w:type="table">
    <w:name w:val="Plain Table 1"/>
    <w:basedOn w:val="Style_41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4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6" w:type="table">
    <w:name w:val="Grid Table 7 Colorful - Accent 3"/>
    <w:basedOn w:val="Style_41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57" w:type="table">
    <w:name w:val="Grid Table 5 Dark - Accent 6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58" w:type="table">
    <w:name w:val="Bordered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59" w:type="table">
    <w:name w:val="Bordered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60" w:type="table">
    <w:name w:val="List Table 1 Light - Accent 2"/>
    <w:basedOn w:val="Style_41"/>
    <w:pPr>
      <w:spacing w:after="0" w:line="240" w:lineRule="auto"/>
      <w:ind/>
    </w:pPr>
    <w:tblPr>
      <w:tblInd w:type="dxa" w:w="0"/>
    </w:tblPr>
  </w:style>
  <w:style w:styleId="Style_61" w:type="table">
    <w:name w:val="Grid Table 4"/>
    <w:basedOn w:val="Style_41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62" w:type="table">
    <w:name w:val="List Table 2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63" w:type="table">
    <w:name w:val="Plain Table 5"/>
    <w:basedOn w:val="Style_41"/>
    <w:pPr>
      <w:spacing w:after="0" w:line="240" w:lineRule="auto"/>
      <w:ind/>
    </w:pPr>
    <w:tblPr>
      <w:tblInd w:type="dxa" w:w="0"/>
    </w:tblPr>
  </w:style>
  <w:style w:styleId="Style_64" w:type="table">
    <w:name w:val="Lined - Accent 4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65" w:type="table">
    <w:name w:val="Grid Table 7 Colorful - Accent 6"/>
    <w:basedOn w:val="Style_41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66" w:type="table">
    <w:name w:val="Grid Table 1 Light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67" w:type="table">
    <w:name w:val="Lined - Accent 5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68" w:type="table">
    <w:name w:val="Grid Table 5 Dark - Accent 2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9" w:type="table">
    <w:name w:val="Grid Table 4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70" w:type="table">
    <w:name w:val="List Table 4"/>
    <w:basedOn w:val="Style_4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71" w:type="table">
    <w:name w:val="Grid Table 2 - Accent 3"/>
    <w:basedOn w:val="Style_41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72" w:type="table">
    <w:name w:val="Lined - Accent 6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73" w:type="table">
    <w:name w:val="List Table 6 Colorful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74" w:type="table">
    <w:name w:val="Grid Table 3 - Accent 4"/>
    <w:basedOn w:val="Style_41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75" w:type="table">
    <w:name w:val="Grid Table 2 - Accent 1"/>
    <w:basedOn w:val="Style_4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76" w:type="table">
    <w:name w:val="Grid Table 7 Colorful - Accent 2"/>
    <w:basedOn w:val="Style_41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77" w:type="table">
    <w:name w:val="List Table 6 Colorful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78" w:type="table">
    <w:name w:val="Grid Table 1 Light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79" w:type="table">
    <w:name w:val="Lined - Accent 1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80" w:type="table">
    <w:name w:val="Grid Table 2 - Accent 2"/>
    <w:basedOn w:val="Style_41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81" w:type="table">
    <w:name w:val="List Table 3 - Accent 1"/>
    <w:basedOn w:val="Style_41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82" w:type="table">
    <w:name w:val="Grid Table 4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83" w:type="table">
    <w:name w:val="Plain Table 2"/>
    <w:basedOn w:val="Style_4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4" w:type="table">
    <w:name w:val="List Table 3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85" w:type="table">
    <w:name w:val="Lined - Accent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86" w:type="table">
    <w:name w:val="Grid Table 5 Dark - Accent 3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7" w:type="table">
    <w:name w:val="List Table 5 Dark - Accent 5"/>
    <w:basedOn w:val="Style_41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88" w:type="table">
    <w:name w:val="Bordered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89" w:type="table">
    <w:name w:val="Grid Table 6 Colorful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90" w:type="table">
    <w:name w:val="List Table 5 Dark - Accent 2"/>
    <w:basedOn w:val="Style_41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91" w:type="table">
    <w:name w:val="List Table 6 Colorful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92" w:type="table">
    <w:name w:val="Table Grid Light"/>
    <w:basedOn w:val="Style_41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3" w:type="table">
    <w:name w:val="List Table 7 Colorful - Accent 1"/>
    <w:basedOn w:val="Style_41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94" w:type="table">
    <w:name w:val="Grid Table 4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95" w:type="table">
    <w:name w:val="List Table 2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96" w:type="table">
    <w:name w:val="List Table 7 Colorful - Accent 2"/>
    <w:basedOn w:val="Style_41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97" w:type="table">
    <w:name w:val="Grid Table 4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98" w:type="table">
    <w:name w:val="List Table 4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99" w:type="table">
    <w:name w:val="Bordered &amp; Lined - Accent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00" w:type="table">
    <w:name w:val="Grid Table 6 Colorful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01" w:type="table">
    <w:name w:val="Plain Table 4"/>
    <w:basedOn w:val="Style_41"/>
    <w:pPr>
      <w:spacing w:after="0" w:line="240" w:lineRule="auto"/>
      <w:ind/>
    </w:pPr>
    <w:tblPr>
      <w:tblInd w:type="dxa" w:w="0"/>
    </w:tblPr>
  </w:style>
  <w:style w:styleId="Style_102" w:type="table">
    <w:name w:val="Grid Table 4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03" w:type="table">
    <w:name w:val="List Table 4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04" w:type="table">
    <w:name w:val="Grid Table 3 - Accent 6"/>
    <w:basedOn w:val="Style_41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05" w:type="table">
    <w:name w:val="List Table 2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06" w:type="table">
    <w:name w:val="List Table 5 Dark - Accent 3"/>
    <w:basedOn w:val="Style_41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07" w:type="table">
    <w:name w:val="List Table 6 Colorful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108" w:type="table">
    <w:name w:val="Lined - Accent 2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109" w:type="table">
    <w:name w:val="Grid Table 3 - Accent 2"/>
    <w:basedOn w:val="Style_41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10" w:type="table">
    <w:name w:val="List Table 3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11" w:type="table">
    <w:name w:val="List Table 5 Dark - Accent 1"/>
    <w:basedOn w:val="Style_41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12" w:type="table">
    <w:name w:val="Grid Table 1 Light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13" w:type="table">
    <w:name w:val="List Table 5 Dark - Accent 6"/>
    <w:basedOn w:val="Style_41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114" w:type="table">
    <w:name w:val="Bordered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15" w:type="table">
    <w:name w:val="Grid Table 3 - Accent 3"/>
    <w:basedOn w:val="Style_41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16" w:type="table">
    <w:name w:val="Grid Table 6 Colorful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17" w:type="table">
    <w:name w:val="List Table 4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18" w:type="table">
    <w:name w:val="Bordered"/>
    <w:basedOn w:val="Style_41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19" w:type="table">
    <w:name w:val="Grid Table 7 Colorful - Accent 4"/>
    <w:basedOn w:val="Style_41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20" w:type="table">
    <w:name w:val="Grid Table 7 Colorful"/>
    <w:basedOn w:val="Style_41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21" w:type="table">
    <w:name w:val="Bordered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22" w:type="table">
    <w:name w:val="Plain Table 3"/>
    <w:basedOn w:val="Style_41"/>
    <w:pPr>
      <w:spacing w:after="0" w:line="240" w:lineRule="auto"/>
      <w:ind/>
    </w:pPr>
    <w:tblPr>
      <w:tblInd w:type="dxa" w:w="0"/>
    </w:tblPr>
  </w:style>
  <w:style w:styleId="Style_123" w:type="table">
    <w:name w:val="List Table 5 Dark - Accent 4"/>
    <w:basedOn w:val="Style_41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24" w:type="table">
    <w:name w:val="Grid Table 1 Light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25" w:type="table">
    <w:name w:val="List Table 4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1" w:type="table">
    <w:name w:val="Table Grid"/>
    <w:basedOn w:val="Style_4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126" w:type="table">
    <w:name w:val="List Table 2"/>
    <w:basedOn w:val="Style_41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27" w:type="table">
    <w:name w:val="List Table 3"/>
    <w:basedOn w:val="Style_4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28" w:type="table">
    <w:name w:val="List Table 6 Colorful - Accent 1"/>
    <w:basedOn w:val="Style_41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29" w:type="table">
    <w:name w:val="Grid Table 2"/>
    <w:basedOn w:val="Style_41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30" w:type="table">
    <w:name w:val="List Table 3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31" w:type="table">
    <w:name w:val="Bordered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32" w:type="table">
    <w:name w:val="Grid Table 6 Colorful - Accent 6"/>
    <w:basedOn w:val="Style_41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33" w:type="table">
    <w:name w:val="Bordered &amp; Lined - Accent 3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34" w:type="table">
    <w:name w:val="Grid Table 6 Colorful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35" w:type="table">
    <w:name w:val="List Table 5 Dark"/>
    <w:basedOn w:val="Style_41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36" w:type="table">
    <w:name w:val="Bordered &amp; Lined - Accent 2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37" w:type="table">
    <w:name w:val="Bordered &amp; Lined - Accent 1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38" w:type="table">
    <w:name w:val="List Table 7 Colorful - Accent 4"/>
    <w:basedOn w:val="Style_41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39" w:type="table">
    <w:name w:val="List Table 3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40" w:type="table">
    <w:name w:val="List Table 7 Colorful - Accent 5"/>
    <w:basedOn w:val="Style_41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141" w:type="table">
    <w:name w:val="List Table 6 Colorful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142" w:type="table">
    <w:name w:val="Grid Table 3 - Accent 5"/>
    <w:basedOn w:val="Style_41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43" w:type="table">
    <w:name w:val="Grid Table 7 Colorful - Accent 5"/>
    <w:basedOn w:val="Style_41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44" w:type="table">
    <w:name w:val="Grid Table 2 - Accent 5"/>
    <w:basedOn w:val="Style_41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45" w:type="table">
    <w:name w:val="List Table 2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46" w:type="table">
    <w:name w:val="Grid Table 1 Light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47" w:type="table">
    <w:name w:val="Grid Table 3 - Accent 1"/>
    <w:basedOn w:val="Style_4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48" w:type="table">
    <w:name w:val="Bordered &amp; Lined - Accent 4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49" w:type="table">
    <w:name w:val="List Table 1 Light - Accent 6"/>
    <w:basedOn w:val="Style_41"/>
    <w:pPr>
      <w:spacing w:after="0" w:line="240" w:lineRule="auto"/>
      <w:ind/>
    </w:pPr>
    <w:tblPr>
      <w:tblInd w:type="dxa" w:w="0"/>
    </w:tblPr>
  </w:style>
  <w:style w:styleId="Style_150" w:type="table">
    <w:name w:val="Grid Table 5 Dark - Accent 5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1" w:type="table">
    <w:name w:val="Grid Table 4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52" w:type="table">
    <w:name w:val="List Table 1 Light - Accent 1"/>
    <w:basedOn w:val="Style_41"/>
    <w:pPr>
      <w:spacing w:after="0" w:line="240" w:lineRule="auto"/>
      <w:ind/>
    </w:pPr>
    <w:tblPr>
      <w:tblInd w:type="dxa" w:w="0"/>
    </w:tblPr>
  </w:style>
  <w:style w:styleId="Style_153" w:type="table">
    <w:name w:val="Bordered &amp; Lined - Accent 6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54" w:type="table">
    <w:name w:val="List Table 3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55" w:type="table">
    <w:name w:val="List Table 4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56" w:type="table">
    <w:name w:val="List Table 7 Colorful - Accent 6"/>
    <w:basedOn w:val="Style_41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57" w:type="table">
    <w:name w:val="List Table 4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158" w:type="table">
    <w:name w:val="Grid Table 5 Dark- Accent 1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9" w:type="table">
    <w:name w:val="Grid Table 1 Light"/>
    <w:basedOn w:val="Style_41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160" w:type="table">
    <w:name w:val="Grid Table 7 Colorful - Accent 1"/>
    <w:basedOn w:val="Style_41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61" w:type="table">
    <w:name w:val="Grid Table 6 Colorful - Accent 5"/>
    <w:basedOn w:val="Style_41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62" w:type="table">
    <w:name w:val="List Table 6 Colorful"/>
    <w:basedOn w:val="Style_41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63" w:type="table">
    <w:name w:val="List Table 7 Colorful - Accent 3"/>
    <w:basedOn w:val="Style_41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64" w:type="table">
    <w:name w:val="Grid Table 1 Light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65" w:type="table">
    <w:name w:val="List Table 1 Light - Accent 4"/>
    <w:basedOn w:val="Style_41"/>
    <w:pPr>
      <w:spacing w:after="0" w:line="240" w:lineRule="auto"/>
      <w:ind/>
    </w:pPr>
    <w:tblPr>
      <w:tblInd w:type="dxa" w:w="0"/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2025-02-06T08:18:23Z</dcterms:modified>
</cp:coreProperties>
</file>