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5000000">
      <w:pPr>
        <w:spacing w:after="0" w:line="240" w:lineRule="auto"/>
        <w:ind w:firstLine="0" w:left="0"/>
        <w:jc w:val="right"/>
        <w:rPr>
          <w:b w:val="1"/>
        </w:rPr>
      </w:pPr>
      <w:r>
        <w:drawing>
          <wp:inline>
            <wp:extent cx="9845041" cy="637032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9845041" cy="637032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b w:val="1"/>
        </w:rPr>
        <w:t xml:space="preserve">           </w:t>
      </w:r>
    </w:p>
    <w:p w14:paraId="06000000">
      <w:pPr>
        <w:spacing w:after="0" w:line="240" w:lineRule="auto"/>
        <w:ind w:firstLine="0" w:left="0"/>
        <w:jc w:val="center"/>
        <w:rPr>
          <w:sz w:val="28"/>
        </w:rPr>
      </w:pPr>
      <w:r>
        <w:rPr>
          <w:sz w:val="28"/>
        </w:rPr>
        <w:t>Часть 1 Сведения об оказываемых муниципальных услугах</w:t>
      </w:r>
    </w:p>
    <w:p w14:paraId="07000000">
      <w:pPr>
        <w:spacing w:after="0" w:line="240" w:lineRule="auto"/>
        <w:ind w:firstLine="0" w:left="0"/>
        <w:jc w:val="center"/>
        <w:rPr>
          <w:sz w:val="28"/>
        </w:rPr>
      </w:pPr>
    </w:p>
    <w:p w14:paraId="08000000">
      <w:pPr>
        <w:spacing w:after="0" w:line="240" w:lineRule="auto"/>
        <w:ind w:firstLine="0" w:left="0"/>
        <w:jc w:val="center"/>
        <w:rPr>
          <w:sz w:val="28"/>
        </w:rPr>
      </w:pPr>
      <w:r>
        <w:rPr>
          <w:sz w:val="28"/>
        </w:rPr>
        <w:t>Раздел 1</w:t>
      </w:r>
    </w:p>
    <w:tbl>
      <w:tblPr>
        <w:tblStyle w:val="Style_3"/>
        <w:tblLayout w:type="fixed"/>
      </w:tblPr>
      <w:tblGrid>
        <w:gridCol w:w="11808"/>
        <w:gridCol w:w="2340"/>
        <w:gridCol w:w="900"/>
      </w:tblGrid>
      <w:tr>
        <w:tc>
          <w:tcPr>
            <w:tcW w:type="dxa" w:w="11808"/>
          </w:tcPr>
          <w:p w14:paraId="09000000">
            <w:pPr>
              <w:spacing w:after="0" w:line="240" w:lineRule="auto"/>
              <w:ind w:firstLine="0" w:left="0"/>
            </w:pPr>
            <w:r>
              <w:t>1. Наименование муниципальной услуги</w:t>
            </w:r>
          </w:p>
        </w:tc>
        <w:tc>
          <w:tcPr>
            <w:tcW w:type="dxa" w:w="2340"/>
            <w:tcBorders>
              <w:right w:color="000000" w:sz="4" w:val="single"/>
            </w:tcBorders>
          </w:tcPr>
          <w:p w14:paraId="0A000000">
            <w:pPr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 xml:space="preserve">Код по общероссийскому базовому перечню или региональному </w:t>
            </w:r>
          </w:p>
        </w:tc>
        <w:tc>
          <w:tcPr>
            <w:tcW w:type="dxa" w:w="90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000000">
            <w:pPr>
              <w:spacing w:after="0" w:line="240" w:lineRule="auto"/>
              <w:ind w:firstLine="0" w:left="0"/>
            </w:pPr>
            <w:r>
              <w:t>34.787.0</w:t>
            </w:r>
          </w:p>
        </w:tc>
      </w:tr>
      <w:tr>
        <w:tc>
          <w:tcPr>
            <w:tcW w:type="dxa" w:w="11808"/>
            <w:tcBorders>
              <w:bottom w:color="000000" w:sz="4" w:val="single"/>
            </w:tcBorders>
          </w:tcPr>
          <w:p w14:paraId="0C000000">
            <w:pPr>
              <w:spacing w:after="0" w:line="240" w:lineRule="auto"/>
              <w:ind w:firstLine="0" w:left="0"/>
              <w:rPr>
                <w:i w:val="1"/>
              </w:rPr>
            </w:pPr>
            <w:r>
              <w:rPr>
                <w:i w:val="1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type="dxa" w:w="2340"/>
            <w:tcBorders>
              <w:right w:color="000000" w:sz="4" w:val="single"/>
            </w:tcBorders>
          </w:tcPr>
          <w:p w14:paraId="0D000000">
            <w:pPr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перечню</w:t>
            </w:r>
          </w:p>
        </w:tc>
        <w:tc>
          <w:tcPr>
            <w:tcW w:type="dxa" w:w="9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</w:tr>
      <w:tr>
        <w:tc>
          <w:tcPr>
            <w:tcW w:type="dxa" w:w="11808"/>
            <w:tcBorders>
              <w:top w:color="000000" w:sz="4" w:val="single"/>
            </w:tcBorders>
          </w:tcPr>
          <w:p w14:paraId="0E000000">
            <w:pPr>
              <w:spacing w:after="0" w:line="240" w:lineRule="auto"/>
              <w:ind w:firstLine="0" w:left="0"/>
            </w:pPr>
            <w:r>
              <w:t>2. Категории потребители муниципальной услуги</w:t>
            </w:r>
          </w:p>
        </w:tc>
        <w:tc>
          <w:tcPr>
            <w:tcW w:type="dxa" w:w="2340"/>
          </w:tcPr>
          <w:p w14:paraId="0F000000">
            <w:pPr>
              <w:spacing w:after="0" w:line="240" w:lineRule="auto"/>
              <w:ind w:firstLine="0" w:left="0"/>
            </w:pPr>
          </w:p>
        </w:tc>
        <w:tc>
          <w:tcPr>
            <w:tcW w:type="dxa" w:w="900"/>
            <w:tcBorders>
              <w:top w:color="000000" w:sz="4" w:val="single"/>
            </w:tcBorders>
            <w:shd w:fill="auto" w:val="clear"/>
          </w:tcPr>
          <w:p w14:paraId="10000000">
            <w:pPr>
              <w:spacing w:after="0" w:line="240" w:lineRule="auto"/>
              <w:ind w:firstLine="0" w:left="0"/>
            </w:pPr>
          </w:p>
        </w:tc>
      </w:tr>
      <w:tr>
        <w:tc>
          <w:tcPr>
            <w:tcW w:type="dxa" w:w="11808"/>
            <w:tcBorders>
              <w:bottom w:color="000000" w:sz="4" w:val="single"/>
            </w:tcBorders>
          </w:tcPr>
          <w:p w14:paraId="11000000">
            <w:pPr>
              <w:spacing w:after="0" w:line="240" w:lineRule="auto"/>
              <w:ind w:firstLine="0" w:left="0"/>
              <w:rPr>
                <w:i w:val="1"/>
              </w:rPr>
            </w:pPr>
            <w:r>
              <w:rPr>
                <w:i w:val="1"/>
              </w:rPr>
              <w:t xml:space="preserve">Физические лица </w:t>
            </w:r>
          </w:p>
        </w:tc>
        <w:tc>
          <w:tcPr>
            <w:tcW w:type="dxa" w:w="2340"/>
          </w:tcPr>
          <w:p w14:paraId="12000000">
            <w:pPr>
              <w:spacing w:after="0" w:line="240" w:lineRule="auto"/>
              <w:ind w:firstLine="0" w:left="0"/>
            </w:pPr>
          </w:p>
        </w:tc>
        <w:tc>
          <w:tcPr>
            <w:tcW w:type="dxa" w:w="900"/>
          </w:tcPr>
          <w:p w14:paraId="13000000">
            <w:pPr>
              <w:spacing w:after="0" w:line="240" w:lineRule="auto"/>
              <w:ind w:firstLine="0" w:left="0"/>
            </w:pPr>
          </w:p>
        </w:tc>
      </w:tr>
    </w:tbl>
    <w:p w14:paraId="14000000">
      <w:pPr>
        <w:spacing w:after="0" w:line="240" w:lineRule="auto"/>
        <w:ind w:firstLine="0" w:left="0"/>
      </w:pPr>
      <w:r>
        <w:t>3. Показатели, характеризующие объем и (или) качество муниципальной услуги:</w:t>
      </w:r>
    </w:p>
    <w:p w14:paraId="15000000">
      <w:pPr>
        <w:spacing w:after="0" w:line="240" w:lineRule="auto"/>
        <w:ind w:firstLine="0" w:left="0"/>
      </w:pPr>
      <w:r>
        <w:t>3.1. Показатели, характеризующие качество муниципальной услуги</w:t>
      </w: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851"/>
        <w:gridCol w:w="1425"/>
        <w:gridCol w:w="1288"/>
        <w:gridCol w:w="1073"/>
        <w:gridCol w:w="939"/>
        <w:gridCol w:w="940"/>
        <w:gridCol w:w="2199"/>
        <w:gridCol w:w="805"/>
        <w:gridCol w:w="670"/>
        <w:gridCol w:w="940"/>
        <w:gridCol w:w="939"/>
        <w:gridCol w:w="804"/>
        <w:gridCol w:w="811"/>
        <w:gridCol w:w="677"/>
        <w:gridCol w:w="940"/>
      </w:tblGrid>
      <w:tr>
        <w:trPr>
          <w:trHeight w:hRule="atLeast" w:val="886"/>
        </w:trPr>
        <w:tc>
          <w:tcPr>
            <w:tcW w:type="dxa" w:w="85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6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Уникальный номер реестровой записи</w:t>
            </w:r>
          </w:p>
        </w:tc>
        <w:tc>
          <w:tcPr>
            <w:tcW w:type="dxa" w:w="378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7000000">
            <w:pPr>
              <w:tabs>
                <w:tab w:leader="none" w:pos="1685" w:val="left"/>
              </w:tabs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type="dxa" w:w="187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8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Показатель, характеризующий условия (формы) оказания</w:t>
            </w:r>
          </w:p>
        </w:tc>
        <w:tc>
          <w:tcPr>
            <w:tcW w:type="dxa" w:w="367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9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Показатель качества муниципальной услуги</w:t>
            </w:r>
          </w:p>
        </w:tc>
        <w:tc>
          <w:tcPr>
            <w:tcW w:type="dxa" w:w="268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A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Значение показателя качества муниципальной услуги</w:t>
            </w:r>
          </w:p>
        </w:tc>
        <w:tc>
          <w:tcPr>
            <w:tcW w:type="dxa" w:w="2428"/>
            <w:gridSpan w:val="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B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>
        <w:trPr>
          <w:trHeight w:hRule="atLeast" w:val="56"/>
        </w:trPr>
        <w:tc>
          <w:tcPr>
            <w:tcW w:type="dxa" w:w="8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42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C00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образовательной программы</w:t>
            </w:r>
          </w:p>
        </w:tc>
        <w:tc>
          <w:tcPr>
            <w:tcW w:type="dxa" w:w="128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D00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Категории потребителей</w:t>
            </w:r>
          </w:p>
        </w:tc>
        <w:tc>
          <w:tcPr>
            <w:tcW w:type="dxa" w:w="107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E00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Категории потребителей</w:t>
            </w:r>
          </w:p>
        </w:tc>
        <w:tc>
          <w:tcPr>
            <w:tcW w:type="dxa" w:w="93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F00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94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000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219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1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147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2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единица измерения по ОКЕИ</w:t>
            </w:r>
          </w:p>
        </w:tc>
        <w:tc>
          <w:tcPr>
            <w:tcW w:type="dxa" w:w="94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3000000">
            <w:pPr>
              <w:widowControl w:val="0"/>
              <w:spacing w:after="0" w:line="240" w:lineRule="auto"/>
              <w:ind w:firstLine="0" w:left="-25" w:right="-70"/>
              <w:jc w:val="center"/>
              <w:rPr>
                <w:sz w:val="16"/>
              </w:rPr>
            </w:pPr>
            <w:r>
              <w:rPr>
                <w:sz w:val="16"/>
              </w:rPr>
              <w:t>Утверждено в муниципальном задании на год</w:t>
            </w:r>
          </w:p>
        </w:tc>
        <w:tc>
          <w:tcPr>
            <w:tcW w:type="dxa" w:w="93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400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Исполнено на отчетную дату</w:t>
            </w:r>
          </w:p>
        </w:tc>
        <w:tc>
          <w:tcPr>
            <w:tcW w:type="dxa" w:w="80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500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Процент выполнения</w:t>
            </w:r>
          </w:p>
        </w:tc>
        <w:tc>
          <w:tcPr>
            <w:tcW w:type="dxa" w:w="2428"/>
            <w:gridSpan w:val="3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</w:tr>
      <w:tr>
        <w:trPr>
          <w:trHeight w:hRule="atLeast" w:val="898"/>
        </w:trPr>
        <w:tc>
          <w:tcPr>
            <w:tcW w:type="dxa" w:w="8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42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0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3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4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1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600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700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 xml:space="preserve">код </w:t>
            </w:r>
          </w:p>
        </w:tc>
        <w:tc>
          <w:tcPr>
            <w:tcW w:type="dxa" w:w="94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3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80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800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В процентах</w:t>
            </w:r>
          </w:p>
        </w:tc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900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отклонение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A00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Причины отклонения</w:t>
            </w:r>
          </w:p>
        </w:tc>
      </w:tr>
      <w:tr>
        <w:trPr>
          <w:trHeight w:hRule="atLeast" w:val="240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B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type="dxa" w:w="14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C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type="dxa" w:w="12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D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type="dxa" w:w="10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E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F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0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type="dxa" w:w="2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1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2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3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4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5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6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type="dxa" w:w="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7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8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9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hRule="atLeast" w:val="240"/>
        </w:trPr>
        <w:tc>
          <w:tcPr>
            <w:tcW w:type="dxa" w:w="85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A00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8010112О.99.0.БА81АЦ60001</w:t>
            </w:r>
          </w:p>
        </w:tc>
        <w:tc>
          <w:tcPr>
            <w:tcW w:type="dxa" w:w="142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B00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Общеобразовательная программа начального общего образования</w:t>
            </w:r>
          </w:p>
          <w:p w14:paraId="3C00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8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D00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Обучающиеся за  исключением обучающихся с ограниченными возможностями здоровья (ОВЗ) и детей-инвалидов</w:t>
            </w:r>
          </w:p>
        </w:tc>
        <w:tc>
          <w:tcPr>
            <w:tcW w:type="dxa" w:w="107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E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93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F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94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0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2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1000000">
            <w:pPr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 xml:space="preserve">Доля административно-управленческих и педагогических работников, имеющих образование, соответствующее требованиям квалификации 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2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3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4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  6 баллов</w:t>
            </w:r>
          </w:p>
          <w:p w14:paraId="45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6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100%- 6 баллов</w:t>
            </w:r>
          </w:p>
          <w:p w14:paraId="47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8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100% </w:t>
            </w:r>
          </w:p>
        </w:tc>
        <w:tc>
          <w:tcPr>
            <w:tcW w:type="dxa" w:w="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9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</w:t>
            </w:r>
          </w:p>
        </w:tc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A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B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42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0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3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4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C00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педагогических работников, имеющих высшую и первую квалификационные категории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D000000">
            <w:pPr>
              <w:spacing w:after="0" w:line="240" w:lineRule="auto"/>
              <w:ind w:firstLine="0" w:left="0"/>
              <w:jc w:val="center"/>
            </w:pPr>
            <w:r>
              <w:rPr>
                <w:sz w:val="16"/>
              </w:rPr>
              <w:t>Балл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E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F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50% 0  баллов</w:t>
            </w:r>
          </w:p>
          <w:p w14:paraId="50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1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80% 6-- баллов</w:t>
            </w:r>
          </w:p>
          <w:p w14:paraId="52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3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160 % </w:t>
            </w:r>
          </w:p>
        </w:tc>
        <w:tc>
          <w:tcPr>
            <w:tcW w:type="dxa" w:w="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4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</w:t>
            </w:r>
          </w:p>
        </w:tc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5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+50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6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Аттестованы на категорию</w:t>
            </w:r>
          </w:p>
        </w:tc>
      </w:tr>
      <w:tr>
        <w:trPr>
          <w:trHeight w:hRule="atLeast" w:val="240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700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801012О.99.0.БА81АА00001</w:t>
            </w:r>
          </w:p>
        </w:tc>
        <w:tc>
          <w:tcPr>
            <w:tcW w:type="dxa" w:w="14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800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Адаптированная образовательная программа</w:t>
            </w:r>
          </w:p>
        </w:tc>
        <w:tc>
          <w:tcPr>
            <w:tcW w:type="dxa" w:w="12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900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Обучающиеся с ограниченными возможностями здоровья (ОВЗ)</w:t>
            </w:r>
          </w:p>
        </w:tc>
        <w:tc>
          <w:tcPr>
            <w:tcW w:type="dxa" w:w="10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A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B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C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2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D000000">
            <w:pPr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 xml:space="preserve">Уровень освоения обучающимися основной общеобразовательной программы начального общего образования 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E000000">
            <w:pPr>
              <w:spacing w:after="0" w:line="240" w:lineRule="auto"/>
              <w:ind w:firstLine="0" w:left="0"/>
              <w:jc w:val="center"/>
            </w:pPr>
            <w:r>
              <w:rPr>
                <w:sz w:val="16"/>
              </w:rPr>
              <w:t>Балл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F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0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 6 баллов</w:t>
            </w:r>
          </w:p>
          <w:p w14:paraId="61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2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 -6 баллов</w:t>
            </w:r>
          </w:p>
          <w:p w14:paraId="63000000">
            <w:pPr>
              <w:ind w:firstLine="0" w:left="0"/>
              <w:jc w:val="center"/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4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100% </w:t>
            </w:r>
          </w:p>
        </w:tc>
        <w:tc>
          <w:tcPr>
            <w:tcW w:type="dxa" w:w="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5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</w:t>
            </w:r>
          </w:p>
        </w:tc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6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7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800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801012О.99.0.БА81АА00001</w:t>
            </w:r>
          </w:p>
        </w:tc>
        <w:tc>
          <w:tcPr>
            <w:tcW w:type="dxa" w:w="14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900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Адаптированная образовательная программа</w:t>
            </w:r>
          </w:p>
        </w:tc>
        <w:tc>
          <w:tcPr>
            <w:tcW w:type="dxa" w:w="12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A00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Обучающиеся с ограниченными возможностями здоровья (ОВЗ)</w:t>
            </w:r>
          </w:p>
        </w:tc>
        <w:tc>
          <w:tcPr>
            <w:tcW w:type="dxa" w:w="10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B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Проходящие обучение по состоянию здоровья на дому</w:t>
            </w: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C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D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2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E000000">
            <w:pPr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Полнота реализации основной образовательной программы начального общего образования (выполнение учебного плана, выполнение плана внеурочной деятельности)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F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0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1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100%-6 баллов</w:t>
            </w:r>
          </w:p>
          <w:p w14:paraId="72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3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 6 баллов</w:t>
            </w:r>
          </w:p>
          <w:p w14:paraId="74000000">
            <w:pPr>
              <w:spacing w:after="0" w:line="240" w:lineRule="auto"/>
              <w:ind w:firstLine="0" w:left="0"/>
              <w:jc w:val="center"/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5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100% </w:t>
            </w:r>
          </w:p>
        </w:tc>
        <w:tc>
          <w:tcPr>
            <w:tcW w:type="dxa" w:w="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6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</w:t>
            </w:r>
          </w:p>
        </w:tc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7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8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900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801012О.99.0.БА81АЩ48001</w:t>
            </w:r>
          </w:p>
        </w:tc>
        <w:tc>
          <w:tcPr>
            <w:tcW w:type="dxa" w:w="14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A00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Общеобразовательная программа начального общего образования</w:t>
            </w:r>
          </w:p>
          <w:p w14:paraId="7B00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C00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Дети-инвалиды</w:t>
            </w:r>
          </w:p>
        </w:tc>
        <w:tc>
          <w:tcPr>
            <w:tcW w:type="dxa" w:w="10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D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E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F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2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000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Процент обоснованных жалоб родителей (законных представителей) поступивших в образовательное учреждение или в вышестоящий орган, по которому были приняты меры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1000000">
            <w:pPr>
              <w:spacing w:after="0" w:line="240" w:lineRule="auto"/>
              <w:ind w:firstLine="0" w:left="0"/>
              <w:jc w:val="center"/>
            </w:pPr>
            <w:r>
              <w:rPr>
                <w:sz w:val="16"/>
              </w:rPr>
              <w:t>Балл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2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3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0% - 5 баллов</w:t>
            </w:r>
          </w:p>
          <w:p w14:paraId="84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5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0% 5- баллов</w:t>
            </w:r>
          </w:p>
          <w:p w14:paraId="86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7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100% </w:t>
            </w:r>
          </w:p>
        </w:tc>
        <w:tc>
          <w:tcPr>
            <w:tcW w:type="dxa" w:w="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8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5</w:t>
            </w:r>
          </w:p>
        </w:tc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9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A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5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B00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42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C00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8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D00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07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E00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93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F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4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0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2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100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родителей, удовлетворенных условиями и качеством предоставляемых услуг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2000000">
            <w:pPr>
              <w:spacing w:after="0" w:line="240" w:lineRule="auto"/>
              <w:ind w:firstLine="0" w:left="0"/>
              <w:jc w:val="center"/>
            </w:pPr>
            <w:r>
              <w:rPr>
                <w:sz w:val="16"/>
              </w:rPr>
              <w:t>Балл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3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4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 6-баллов</w:t>
            </w:r>
          </w:p>
          <w:p w14:paraId="95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6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72% 0 баллов</w:t>
            </w:r>
          </w:p>
          <w:p w14:paraId="97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8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72%</w:t>
            </w:r>
          </w:p>
        </w:tc>
        <w:tc>
          <w:tcPr>
            <w:tcW w:type="dxa" w:w="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9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</w:t>
            </w:r>
          </w:p>
        </w:tc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A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-18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B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оперативная обстановка в округе</w:t>
            </w:r>
          </w:p>
        </w:tc>
      </w:tr>
      <w:tr>
        <w:trPr>
          <w:trHeight w:hRule="atLeast" w:val="240"/>
        </w:trPr>
        <w:tc>
          <w:tcPr>
            <w:tcW w:type="dxa" w:w="8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42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0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3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4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C00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своевременно устраненных общеобразовательным учреждением нарушений, выявленных в результате проверок органами исполнительной власти субъектов РФ, осуществляющими функции по контролю и надзору в сфере образования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D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E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F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 – 6  баллов</w:t>
            </w:r>
          </w:p>
          <w:p w14:paraId="A0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1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  6 баллов</w:t>
            </w:r>
          </w:p>
          <w:p w14:paraId="A2000000">
            <w:pPr>
              <w:ind w:firstLine="0" w:left="0"/>
              <w:jc w:val="center"/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3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100% </w:t>
            </w:r>
          </w:p>
        </w:tc>
        <w:tc>
          <w:tcPr>
            <w:tcW w:type="dxa" w:w="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4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</w:t>
            </w:r>
          </w:p>
        </w:tc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5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6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42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0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3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4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700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 xml:space="preserve">Соответствие материально- технической базы, информационно-образовательной среды ОУ, учебно-методического и информационного обеспечения, психолого-педагогических условий требованиям основной образовательной программы 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8000000">
            <w:pPr>
              <w:spacing w:after="0" w:line="240" w:lineRule="auto"/>
              <w:ind w:firstLine="0" w:left="0"/>
              <w:jc w:val="center"/>
            </w:pPr>
            <w:r>
              <w:rPr>
                <w:sz w:val="16"/>
              </w:rPr>
              <w:t>Балл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9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A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75% - 3 балла</w:t>
            </w:r>
          </w:p>
          <w:p w14:paraId="AB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C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75% - 3 балла</w:t>
            </w:r>
          </w:p>
          <w:p w14:paraId="AD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E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100% </w:t>
            </w:r>
          </w:p>
        </w:tc>
        <w:tc>
          <w:tcPr>
            <w:tcW w:type="dxa" w:w="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F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</w:t>
            </w:r>
          </w:p>
        </w:tc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0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1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773"/>
        </w:trPr>
        <w:tc>
          <w:tcPr>
            <w:tcW w:type="dxa" w:w="8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42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0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3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4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200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Удельный вес численности обучающихся, участвующих в олимпиадах и конкурсах различного уровня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3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4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5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52% – 0 баллов</w:t>
            </w:r>
          </w:p>
          <w:p w14:paraId="B6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7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52% – 0 баллов</w:t>
            </w:r>
          </w:p>
          <w:p w14:paraId="B8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9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100% </w:t>
            </w:r>
          </w:p>
        </w:tc>
        <w:tc>
          <w:tcPr>
            <w:tcW w:type="dxa" w:w="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A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20</w:t>
            </w:r>
          </w:p>
        </w:tc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B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C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42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0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3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4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D00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обучающихся, обеспеченных качественным горячим питанием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E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F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0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 6 баллов</w:t>
            </w:r>
          </w:p>
          <w:p w14:paraId="C1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2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 6 баллов</w:t>
            </w:r>
          </w:p>
          <w:p w14:paraId="C3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4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100% </w:t>
            </w:r>
          </w:p>
        </w:tc>
        <w:tc>
          <w:tcPr>
            <w:tcW w:type="dxa" w:w="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5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</w:t>
            </w:r>
          </w:p>
        </w:tc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6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7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42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0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3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4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800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обучающихся общеобразовательных учреждений, участвующих в мероприятиях, направленных на формирование здорового образа жизни и питания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9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A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B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 6 баллов</w:t>
            </w:r>
          </w:p>
          <w:p w14:paraId="CC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D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 6 баллов</w:t>
            </w:r>
          </w:p>
          <w:p w14:paraId="CE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F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100% </w:t>
            </w:r>
          </w:p>
        </w:tc>
        <w:tc>
          <w:tcPr>
            <w:tcW w:type="dxa" w:w="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0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20</w:t>
            </w:r>
          </w:p>
        </w:tc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1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2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42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0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3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4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300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обучающихся систематически занимающихся физической культурой и спортом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4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5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6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 6 баллов</w:t>
            </w:r>
          </w:p>
          <w:p w14:paraId="D7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8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 6 баллов</w:t>
            </w:r>
          </w:p>
          <w:p w14:paraId="D9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A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100% </w:t>
            </w:r>
          </w:p>
        </w:tc>
        <w:tc>
          <w:tcPr>
            <w:tcW w:type="dxa" w:w="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B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</w:t>
            </w:r>
          </w:p>
        </w:tc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C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D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42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0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3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4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E00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 xml:space="preserve">Доля обучающихся, обеспеченных </w:t>
            </w:r>
            <w:r>
              <w:rPr>
                <w:sz w:val="16"/>
              </w:rPr>
              <w:t>качественными услугами школьного образования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F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0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1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 6-баллов</w:t>
            </w:r>
          </w:p>
          <w:p w14:paraId="E2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3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 6 баллов</w:t>
            </w:r>
          </w:p>
          <w:p w14:paraId="E4000000">
            <w:pPr>
              <w:ind w:firstLine="0" w:left="0"/>
              <w:jc w:val="center"/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5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100% </w:t>
            </w:r>
          </w:p>
        </w:tc>
        <w:tc>
          <w:tcPr>
            <w:tcW w:type="dxa" w:w="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6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</w:t>
            </w:r>
          </w:p>
        </w:tc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7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800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42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0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3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4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900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Удельный вес численности обучающихся, обучающихся по новым ФГОС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A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B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C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 6 баллов</w:t>
            </w:r>
          </w:p>
          <w:p w14:paraId="ED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E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 6 баллов</w:t>
            </w:r>
          </w:p>
          <w:p w14:paraId="EF000000">
            <w:pPr>
              <w:spacing w:after="0" w:line="240" w:lineRule="auto"/>
              <w:ind w:firstLine="0" w:left="0"/>
              <w:jc w:val="center"/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0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100% </w:t>
            </w:r>
          </w:p>
        </w:tc>
        <w:tc>
          <w:tcPr>
            <w:tcW w:type="dxa" w:w="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1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</w:t>
            </w:r>
          </w:p>
        </w:tc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2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300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42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0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3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4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2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400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Удельный вес обучающихся в коррекционных классах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5000000">
            <w:pPr>
              <w:spacing w:after="0" w:line="240" w:lineRule="auto"/>
              <w:ind w:firstLine="0" w:left="0"/>
              <w:jc w:val="center"/>
            </w:pPr>
            <w:r>
              <w:rPr>
                <w:sz w:val="16"/>
              </w:rPr>
              <w:t>Балл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6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7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</w:p>
          <w:p w14:paraId="F8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900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</w:p>
          <w:p w14:paraId="FA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B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C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</w:t>
            </w:r>
          </w:p>
        </w:tc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D00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E00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F00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4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001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101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0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201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3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4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2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501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Общее количество баллов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6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7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801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901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A01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80</w:t>
            </w:r>
          </w:p>
        </w:tc>
        <w:tc>
          <w:tcPr>
            <w:tcW w:type="dxa" w:w="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B01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6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C01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D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</w:tbl>
    <w:p w14:paraId="0E010000">
      <w:pPr>
        <w:ind/>
        <w:jc w:val="both"/>
      </w:pPr>
    </w:p>
    <w:p w14:paraId="0F010000">
      <w:pPr>
        <w:ind/>
        <w:jc w:val="both"/>
      </w:pPr>
      <w:r>
        <w:t>3.2. Показатели, характеризующие объем муниципальной услуги</w:t>
      </w:r>
    </w:p>
    <w:p w14:paraId="10010000">
      <w:pPr>
        <w:ind/>
        <w:jc w:val="both"/>
      </w:pP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83"/>
        <w:gridCol w:w="1712"/>
        <w:gridCol w:w="1367"/>
        <w:gridCol w:w="841"/>
        <w:gridCol w:w="1063"/>
        <w:gridCol w:w="1369"/>
        <w:gridCol w:w="908"/>
        <w:gridCol w:w="672"/>
        <w:gridCol w:w="676"/>
        <w:gridCol w:w="917"/>
        <w:gridCol w:w="828"/>
        <w:gridCol w:w="1022"/>
        <w:gridCol w:w="965"/>
        <w:gridCol w:w="966"/>
        <w:gridCol w:w="1109"/>
        <w:gridCol w:w="1"/>
      </w:tblGrid>
      <w:tr>
        <w:trPr>
          <w:trHeight w:hRule="atLeast" w:val="419"/>
        </w:trPr>
        <w:tc>
          <w:tcPr>
            <w:tcW w:type="dxa" w:w="88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01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Уникальный номер</w:t>
            </w:r>
          </w:p>
        </w:tc>
        <w:tc>
          <w:tcPr>
            <w:tcW w:type="dxa" w:w="392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01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type="dxa" w:w="243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01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Показатель, характеризующий условия (формы) оказания</w:t>
            </w:r>
          </w:p>
        </w:tc>
        <w:tc>
          <w:tcPr>
            <w:tcW w:type="dxa" w:w="225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01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Показатель объема муниципальной услуги</w:t>
            </w:r>
          </w:p>
        </w:tc>
        <w:tc>
          <w:tcPr>
            <w:tcW w:type="dxa" w:w="276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01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Значение показателя объема муниципальной услуги</w:t>
            </w:r>
          </w:p>
        </w:tc>
        <w:tc>
          <w:tcPr>
            <w:tcW w:type="dxa" w:w="304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>
        <w:trPr>
          <w:trHeight w:hRule="atLeast" w:val="124"/>
        </w:trPr>
        <w:tc>
          <w:tcPr>
            <w:tcW w:type="dxa" w:w="88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71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01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136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84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106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01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136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01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90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01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Категория детей</w:t>
            </w:r>
          </w:p>
        </w:tc>
        <w:tc>
          <w:tcPr>
            <w:tcW w:type="dxa" w:w="134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единица измерения по ОКЕИ</w:t>
            </w:r>
          </w:p>
        </w:tc>
        <w:tc>
          <w:tcPr>
            <w:tcW w:type="dxa" w:w="91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010000">
            <w:pPr>
              <w:widowControl w:val="0"/>
              <w:spacing w:after="0" w:line="240" w:lineRule="auto"/>
              <w:ind w:firstLine="0" w:left="-25" w:right="-70"/>
              <w:jc w:val="center"/>
              <w:rPr>
                <w:sz w:val="16"/>
              </w:rPr>
            </w:pPr>
            <w:r>
              <w:rPr>
                <w:sz w:val="16"/>
              </w:rPr>
              <w:t>Утверждено в муниципальном задании на год</w:t>
            </w:r>
          </w:p>
        </w:tc>
        <w:tc>
          <w:tcPr>
            <w:tcW w:type="dxa" w:w="82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01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Исполнено на отчетную дату</w:t>
            </w:r>
          </w:p>
        </w:tc>
        <w:tc>
          <w:tcPr>
            <w:tcW w:type="dxa" w:w="102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01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Процент выполнения</w:t>
            </w:r>
          </w:p>
        </w:tc>
        <w:tc>
          <w:tcPr>
            <w:tcW w:type="dxa" w:w="96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10000">
            <w:pPr>
              <w:spacing w:after="0" w:line="240" w:lineRule="auto"/>
              <w:ind w:firstLine="0" w:left="0"/>
              <w:rPr>
                <w:sz w:val="14"/>
              </w:rPr>
            </w:pPr>
            <w:r>
              <w:rPr>
                <w:sz w:val="16"/>
              </w:rPr>
              <w:t>В процентах</w:t>
            </w:r>
          </w:p>
        </w:tc>
        <w:tc>
          <w:tcPr>
            <w:tcW w:type="dxa" w:w="96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10000">
            <w:pPr>
              <w:spacing w:after="0" w:line="240" w:lineRule="auto"/>
              <w:ind w:firstLine="0" w:left="0"/>
              <w:rPr>
                <w:sz w:val="14"/>
              </w:rPr>
            </w:pPr>
            <w:r>
              <w:rPr>
                <w:sz w:val="16"/>
              </w:rPr>
              <w:t>отклонение</w:t>
            </w:r>
          </w:p>
        </w:tc>
        <w:tc>
          <w:tcPr>
            <w:tcW w:type="dxa" w:w="110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10000">
            <w:pPr>
              <w:spacing w:after="0" w:line="240" w:lineRule="auto"/>
              <w:ind w:firstLine="0" w:left="0"/>
              <w:rPr>
                <w:sz w:val="14"/>
              </w:rPr>
            </w:pPr>
            <w:r>
              <w:rPr>
                <w:sz w:val="16"/>
              </w:rPr>
              <w:t>Причины отклонения</w:t>
            </w:r>
          </w:p>
        </w:tc>
        <w:tc>
          <w:tcPr>
            <w:tcW w:type="dxa" w:w="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10000"/>
        </w:tc>
      </w:tr>
      <w:tr>
        <w:trPr>
          <w:trHeight w:hRule="atLeast" w:val="718"/>
        </w:trPr>
        <w:tc>
          <w:tcPr>
            <w:tcW w:type="dxa" w:w="88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71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36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84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06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36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90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6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010000">
            <w:pPr>
              <w:ind w:firstLine="285" w:left="-653"/>
              <w:jc w:val="right"/>
              <w:rPr>
                <w:sz w:val="16"/>
              </w:rPr>
            </w:pPr>
            <w:r>
              <w:rPr>
                <w:sz w:val="16"/>
              </w:rPr>
              <w:t>Код по ОКЕИ</w:t>
            </w:r>
          </w:p>
        </w:tc>
        <w:tc>
          <w:tcPr>
            <w:tcW w:type="dxa" w:w="91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82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02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96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96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10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10000"/>
        </w:tc>
      </w:tr>
      <w:tr>
        <w:trPr>
          <w:trHeight w:hRule="atLeast" w:val="168"/>
        </w:trPr>
        <w:tc>
          <w:tcPr>
            <w:tcW w:type="dxa" w:w="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type="dxa" w:w="10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type="dxa" w:w="13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type="dxa" w:w="9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type="dxa" w:w="6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type="dxa" w:w="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type="dxa" w:w="9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4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5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type="dxa" w:w="1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6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type="dxa" w:w="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10000"/>
        </w:tc>
      </w:tr>
      <w:tr>
        <w:trPr>
          <w:trHeight w:hRule="atLeast" w:val="645"/>
        </w:trPr>
        <w:tc>
          <w:tcPr>
            <w:tcW w:type="dxa" w:w="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8010112О.99.0.БА81АЦ60001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Общеобразовательная программа начального общего образования</w:t>
            </w:r>
          </w:p>
          <w:p w14:paraId="3A01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010000">
            <w:pPr>
              <w:spacing w:after="0" w:line="240" w:lineRule="auto"/>
              <w:ind w:firstLine="0" w:left="0"/>
              <w:rPr>
                <w:sz w:val="14"/>
              </w:rPr>
            </w:pPr>
            <w:r>
              <w:rPr>
                <w:sz w:val="14"/>
              </w:rPr>
              <w:t>Обучающиеся за  исключением обучающихся с ограниченными возможностями здоровья (ОВЗ) и детей-инвалидов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10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01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127</w:t>
            </w:r>
          </w:p>
        </w:tc>
        <w:tc>
          <w:tcPr>
            <w:tcW w:type="dxa" w:w="13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9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Число обучаю</w:t>
            </w:r>
          </w:p>
          <w:p w14:paraId="40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щихся</w:t>
            </w:r>
          </w:p>
        </w:tc>
        <w:tc>
          <w:tcPr>
            <w:tcW w:type="dxa" w:w="6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чел.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792</w:t>
            </w:r>
          </w:p>
        </w:tc>
        <w:tc>
          <w:tcPr>
            <w:tcW w:type="dxa" w:w="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34 </w:t>
            </w:r>
          </w:p>
        </w:tc>
        <w:tc>
          <w:tcPr>
            <w:tcW w:type="dxa" w:w="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01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type="dxa" w:w="9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1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10000">
            <w:pPr>
              <w:ind w:firstLine="0" w:left="0"/>
              <w:rPr>
                <w:sz w:val="16"/>
              </w:rPr>
            </w:pPr>
          </w:p>
        </w:tc>
        <w:tc>
          <w:tcPr>
            <w:tcW w:type="dxa" w:w="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10000"/>
        </w:tc>
      </w:tr>
      <w:tr>
        <w:trPr>
          <w:trHeight w:hRule="atLeast" w:val="645"/>
        </w:trPr>
        <w:tc>
          <w:tcPr>
            <w:tcW w:type="dxa" w:w="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A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801012О.99.0.БА81АА00001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Адаптированная образовательная программа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010000">
            <w:pPr>
              <w:spacing w:after="0" w:line="240" w:lineRule="auto"/>
              <w:ind w:firstLine="0" w:left="0"/>
              <w:rPr>
                <w:sz w:val="14"/>
              </w:rPr>
            </w:pPr>
            <w:r>
              <w:rPr>
                <w:sz w:val="14"/>
              </w:rPr>
              <w:t>Обучающиеся с ограниченными возможностями здоровья (ОВЗ)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10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01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type="dxa" w:w="13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9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Число обучаю</w:t>
            </w:r>
          </w:p>
          <w:p w14:paraId="51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щихся</w:t>
            </w:r>
          </w:p>
        </w:tc>
        <w:tc>
          <w:tcPr>
            <w:tcW w:type="dxa" w:w="6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чел.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792</w:t>
            </w:r>
          </w:p>
        </w:tc>
        <w:tc>
          <w:tcPr>
            <w:tcW w:type="dxa" w:w="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010000">
            <w:pPr>
              <w:ind w:firstLine="0" w:left="0"/>
              <w:rPr>
                <w:sz w:val="16"/>
              </w:rPr>
            </w:pPr>
          </w:p>
        </w:tc>
        <w:tc>
          <w:tcPr>
            <w:tcW w:type="dxa" w:w="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010000">
            <w:pPr>
              <w:ind w:firstLine="0" w:left="0"/>
              <w:rPr>
                <w:sz w:val="16"/>
              </w:rPr>
            </w:pP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010000">
            <w:pPr>
              <w:ind w:firstLine="0" w:left="0"/>
              <w:rPr>
                <w:sz w:val="16"/>
              </w:rPr>
            </w:pPr>
          </w:p>
        </w:tc>
        <w:tc>
          <w:tcPr>
            <w:tcW w:type="dxa" w:w="9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1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10000">
            <w:pPr>
              <w:ind w:firstLine="0" w:left="0"/>
              <w:rPr>
                <w:sz w:val="16"/>
              </w:rPr>
            </w:pPr>
          </w:p>
        </w:tc>
        <w:tc>
          <w:tcPr>
            <w:tcW w:type="dxa" w:w="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10000"/>
        </w:tc>
      </w:tr>
      <w:tr>
        <w:trPr>
          <w:trHeight w:hRule="atLeast" w:val="645"/>
        </w:trPr>
        <w:tc>
          <w:tcPr>
            <w:tcW w:type="dxa" w:w="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801012О.99.0.БА81АА00001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Адаптированная образовательная программа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010000">
            <w:pPr>
              <w:spacing w:after="0" w:line="240" w:lineRule="auto"/>
              <w:ind w:firstLine="0" w:left="0"/>
              <w:rPr>
                <w:sz w:val="14"/>
              </w:rPr>
            </w:pPr>
            <w:r>
              <w:rPr>
                <w:sz w:val="14"/>
              </w:rPr>
              <w:t>Обучающиеся с ограниченными возможностями здоровья (ОВЗ)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Проходящие обучение по состоянию здоровья на дому</w:t>
            </w:r>
          </w:p>
        </w:tc>
        <w:tc>
          <w:tcPr>
            <w:tcW w:type="dxa" w:w="10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01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type="dxa" w:w="13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010000">
            <w:pPr>
              <w:spacing w:after="0" w:line="240" w:lineRule="auto"/>
              <w:ind w:firstLine="0" w:left="-66" w:right="-10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9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Число обучаю</w:t>
            </w:r>
          </w:p>
          <w:p w14:paraId="62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щихся</w:t>
            </w:r>
          </w:p>
        </w:tc>
        <w:tc>
          <w:tcPr>
            <w:tcW w:type="dxa" w:w="6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чел.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792</w:t>
            </w:r>
          </w:p>
        </w:tc>
        <w:tc>
          <w:tcPr>
            <w:tcW w:type="dxa" w:w="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010000">
            <w:pPr>
              <w:ind w:firstLine="0" w:left="0"/>
              <w:rPr>
                <w:sz w:val="16"/>
              </w:rPr>
            </w:pPr>
          </w:p>
        </w:tc>
        <w:tc>
          <w:tcPr>
            <w:tcW w:type="dxa" w:w="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010000">
            <w:pPr>
              <w:ind w:firstLine="0" w:left="0"/>
              <w:rPr>
                <w:sz w:val="16"/>
              </w:rPr>
            </w:pP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010000">
            <w:pPr>
              <w:ind w:firstLine="0" w:left="0"/>
              <w:rPr>
                <w:sz w:val="16"/>
              </w:rPr>
            </w:pPr>
          </w:p>
        </w:tc>
        <w:tc>
          <w:tcPr>
            <w:tcW w:type="dxa" w:w="9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1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10000">
            <w:pPr>
              <w:ind w:firstLine="0" w:left="0"/>
              <w:rPr>
                <w:sz w:val="16"/>
              </w:rPr>
            </w:pPr>
          </w:p>
        </w:tc>
        <w:tc>
          <w:tcPr>
            <w:tcW w:type="dxa" w:w="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10000"/>
        </w:tc>
      </w:tr>
      <w:tr>
        <w:trPr>
          <w:trHeight w:hRule="atLeast" w:val="645"/>
        </w:trPr>
        <w:tc>
          <w:tcPr>
            <w:tcW w:type="dxa" w:w="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801012О.99.0.БА81АЩ48001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Общеобразовательная программа начального общего образования</w:t>
            </w:r>
          </w:p>
        </w:tc>
        <w:tc>
          <w:tcPr>
            <w:tcW w:type="dxa" w:w="1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Дети-инвалиды</w:t>
            </w: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10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01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type="dxa" w:w="13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010000">
            <w:pPr>
              <w:spacing w:after="0" w:line="240" w:lineRule="auto"/>
              <w:ind w:firstLine="0" w:left="-66" w:right="-10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9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Число обучаю</w:t>
            </w:r>
          </w:p>
          <w:p w14:paraId="73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щихся</w:t>
            </w:r>
          </w:p>
        </w:tc>
        <w:tc>
          <w:tcPr>
            <w:tcW w:type="dxa" w:w="6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чел.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792</w:t>
            </w:r>
          </w:p>
        </w:tc>
        <w:tc>
          <w:tcPr>
            <w:tcW w:type="dxa" w:w="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01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01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01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type="dxa" w:w="9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+90%</w:t>
            </w:r>
          </w:p>
        </w:tc>
        <w:tc>
          <w:tcPr>
            <w:tcW w:type="dxa" w:w="1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1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Получение статуса ребенок-инвалид</w:t>
            </w:r>
          </w:p>
        </w:tc>
        <w:tc>
          <w:tcPr>
            <w:tcW w:type="dxa" w:w="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10000"/>
        </w:tc>
      </w:tr>
      <w:tr>
        <w:trPr>
          <w:trHeight w:hRule="atLeast" w:val="645"/>
        </w:trPr>
        <w:tc>
          <w:tcPr>
            <w:tcW w:type="dxa" w:w="7236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010000">
            <w:pPr>
              <w:spacing w:after="0" w:line="240" w:lineRule="auto"/>
              <w:ind w:firstLine="0" w:left="-66" w:right="-108"/>
              <w:jc w:val="center"/>
              <w:rPr>
                <w:sz w:val="16"/>
              </w:rPr>
            </w:pPr>
          </w:p>
        </w:tc>
        <w:tc>
          <w:tcPr>
            <w:tcW w:type="dxa" w:w="9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Итого число обучающихся</w:t>
            </w:r>
          </w:p>
        </w:tc>
        <w:tc>
          <w:tcPr>
            <w:tcW w:type="dxa" w:w="6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чел.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792</w:t>
            </w:r>
          </w:p>
        </w:tc>
        <w:tc>
          <w:tcPr>
            <w:tcW w:type="dxa" w:w="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01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type="dxa" w:w="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01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type="dxa" w:w="10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01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type="dxa" w:w="9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1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1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10000">
            <w:pPr>
              <w:ind w:firstLine="0" w:left="0"/>
              <w:rPr>
                <w:sz w:val="16"/>
              </w:rPr>
            </w:pPr>
          </w:p>
        </w:tc>
        <w:tc>
          <w:tcPr>
            <w:tcW w:type="dxa" w:w="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10000"/>
        </w:tc>
      </w:tr>
    </w:tbl>
    <w:p w14:paraId="88010000">
      <w:pPr>
        <w:ind w:firstLine="0" w:left="0"/>
        <w:jc w:val="both"/>
      </w:pPr>
    </w:p>
    <w:p w14:paraId="89010000">
      <w:pPr>
        <w:spacing w:after="0" w:line="240" w:lineRule="auto"/>
        <w:ind w:firstLine="0" w:left="0"/>
        <w:jc w:val="center"/>
        <w:rPr>
          <w:sz w:val="28"/>
        </w:rPr>
      </w:pPr>
    </w:p>
    <w:p w14:paraId="8A010000">
      <w:pPr>
        <w:spacing w:after="0" w:line="240" w:lineRule="auto"/>
        <w:ind w:firstLine="0" w:left="0"/>
        <w:jc w:val="center"/>
        <w:rPr>
          <w:sz w:val="28"/>
        </w:rPr>
      </w:pPr>
      <w:r>
        <w:rPr>
          <w:sz w:val="28"/>
        </w:rPr>
        <w:t>Раздел 2</w:t>
      </w:r>
    </w:p>
    <w:tbl>
      <w:tblPr>
        <w:tblStyle w:val="Style_3"/>
        <w:tblLayout w:type="fixed"/>
      </w:tblPr>
      <w:tblGrid>
        <w:gridCol w:w="11808"/>
        <w:gridCol w:w="2340"/>
        <w:gridCol w:w="900"/>
      </w:tblGrid>
      <w:tr>
        <w:tc>
          <w:tcPr>
            <w:tcW w:type="dxa" w:w="11808"/>
          </w:tcPr>
          <w:p w14:paraId="8B010000">
            <w:pPr>
              <w:spacing w:after="0" w:line="240" w:lineRule="auto"/>
              <w:ind w:firstLine="0" w:left="0"/>
            </w:pPr>
            <w:r>
              <w:t>1. Наименование муниципальной услуги</w:t>
            </w:r>
          </w:p>
        </w:tc>
        <w:tc>
          <w:tcPr>
            <w:tcW w:type="dxa" w:w="2340"/>
            <w:tcBorders>
              <w:right w:color="000000" w:sz="4" w:val="single"/>
            </w:tcBorders>
          </w:tcPr>
          <w:p w14:paraId="8C010000">
            <w:pPr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 xml:space="preserve">Код по общероссийскому базовому перечню или региональному </w:t>
            </w:r>
          </w:p>
        </w:tc>
        <w:tc>
          <w:tcPr>
            <w:tcW w:type="dxa" w:w="90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010000">
            <w:pPr>
              <w:spacing w:after="0" w:line="240" w:lineRule="auto"/>
              <w:ind w:firstLine="0" w:left="0"/>
            </w:pPr>
            <w:r>
              <w:t>35.791.0</w:t>
            </w:r>
          </w:p>
        </w:tc>
      </w:tr>
      <w:tr>
        <w:tc>
          <w:tcPr>
            <w:tcW w:type="dxa" w:w="11808"/>
            <w:tcBorders>
              <w:bottom w:color="000000" w:sz="4" w:val="single"/>
            </w:tcBorders>
          </w:tcPr>
          <w:p w14:paraId="8E010000">
            <w:pPr>
              <w:spacing w:after="0" w:line="240" w:lineRule="auto"/>
              <w:ind w:firstLine="0" w:left="0"/>
              <w:rPr>
                <w:i w:val="1"/>
              </w:rPr>
            </w:pPr>
            <w:r>
              <w:rPr>
                <w:i w:val="1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type="dxa" w:w="2340"/>
            <w:tcBorders>
              <w:right w:color="000000" w:sz="4" w:val="single"/>
            </w:tcBorders>
          </w:tcPr>
          <w:p w14:paraId="8F010000">
            <w:pPr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перечню</w:t>
            </w:r>
          </w:p>
        </w:tc>
        <w:tc>
          <w:tcPr>
            <w:tcW w:type="dxa" w:w="9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</w:tr>
      <w:tr>
        <w:tc>
          <w:tcPr>
            <w:tcW w:type="dxa" w:w="11808"/>
            <w:tcBorders>
              <w:top w:color="000000" w:sz="4" w:val="single"/>
            </w:tcBorders>
          </w:tcPr>
          <w:p w14:paraId="90010000">
            <w:pPr>
              <w:spacing w:after="0" w:line="240" w:lineRule="auto"/>
              <w:ind w:firstLine="0" w:left="0"/>
            </w:pPr>
          </w:p>
          <w:p w14:paraId="91010000">
            <w:pPr>
              <w:spacing w:after="0" w:line="240" w:lineRule="auto"/>
              <w:ind w:firstLine="0" w:left="0"/>
            </w:pPr>
            <w:r>
              <w:t>2. Категории потребители муниципальной услуги</w:t>
            </w:r>
          </w:p>
        </w:tc>
        <w:tc>
          <w:tcPr>
            <w:tcW w:type="dxa" w:w="2340"/>
          </w:tcPr>
          <w:p w14:paraId="92010000">
            <w:pPr>
              <w:spacing w:after="0" w:line="240" w:lineRule="auto"/>
              <w:ind w:firstLine="0" w:left="0"/>
            </w:pPr>
          </w:p>
        </w:tc>
        <w:tc>
          <w:tcPr>
            <w:tcW w:type="dxa" w:w="900"/>
            <w:tcBorders>
              <w:top w:color="000000" w:sz="4" w:val="single"/>
            </w:tcBorders>
            <w:shd w:fill="auto" w:val="clear"/>
          </w:tcPr>
          <w:p w14:paraId="93010000">
            <w:pPr>
              <w:spacing w:after="0" w:line="240" w:lineRule="auto"/>
              <w:ind w:firstLine="0" w:left="0"/>
            </w:pPr>
          </w:p>
        </w:tc>
      </w:tr>
      <w:tr>
        <w:tc>
          <w:tcPr>
            <w:tcW w:type="dxa" w:w="11808"/>
            <w:tcBorders>
              <w:bottom w:color="000000" w:sz="4" w:val="single"/>
            </w:tcBorders>
          </w:tcPr>
          <w:p w14:paraId="94010000">
            <w:pPr>
              <w:spacing w:after="0" w:line="240" w:lineRule="auto"/>
              <w:ind w:firstLine="0" w:left="0"/>
              <w:rPr>
                <w:i w:val="1"/>
              </w:rPr>
            </w:pPr>
            <w:r>
              <w:rPr>
                <w:i w:val="1"/>
              </w:rPr>
              <w:t xml:space="preserve">Физические лица </w:t>
            </w:r>
          </w:p>
        </w:tc>
        <w:tc>
          <w:tcPr>
            <w:tcW w:type="dxa" w:w="2340"/>
          </w:tcPr>
          <w:p w14:paraId="95010000">
            <w:pPr>
              <w:spacing w:after="0" w:line="240" w:lineRule="auto"/>
              <w:ind w:firstLine="0" w:left="0"/>
            </w:pPr>
          </w:p>
        </w:tc>
        <w:tc>
          <w:tcPr>
            <w:tcW w:type="dxa" w:w="900"/>
          </w:tcPr>
          <w:p w14:paraId="96010000">
            <w:pPr>
              <w:spacing w:after="0" w:line="240" w:lineRule="auto"/>
              <w:ind w:firstLine="0" w:left="0"/>
            </w:pPr>
          </w:p>
        </w:tc>
      </w:tr>
    </w:tbl>
    <w:p w14:paraId="97010000">
      <w:pPr>
        <w:spacing w:after="0" w:line="240" w:lineRule="auto"/>
        <w:ind w:firstLine="0" w:left="0"/>
        <w:rPr>
          <w:u w:val="single"/>
        </w:rPr>
      </w:pPr>
    </w:p>
    <w:p w14:paraId="98010000">
      <w:pPr>
        <w:spacing w:after="0" w:line="240" w:lineRule="auto"/>
        <w:ind w:firstLine="0" w:left="0"/>
      </w:pPr>
      <w:r>
        <w:t>3. Показатели, характеризующие объем и (или) качество муниципальной услуги:</w:t>
      </w:r>
    </w:p>
    <w:p w14:paraId="99010000">
      <w:pPr>
        <w:spacing w:after="0" w:line="240" w:lineRule="auto"/>
        <w:ind w:firstLine="0" w:left="0"/>
      </w:pPr>
      <w:r>
        <w:t>3.1. Показатели, характеризующие качество муниципальной услуги</w:t>
      </w: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851"/>
        <w:gridCol w:w="1291"/>
        <w:gridCol w:w="1207"/>
        <w:gridCol w:w="1073"/>
        <w:gridCol w:w="939"/>
        <w:gridCol w:w="1073"/>
        <w:gridCol w:w="1744"/>
        <w:gridCol w:w="805"/>
        <w:gridCol w:w="670"/>
        <w:gridCol w:w="940"/>
        <w:gridCol w:w="939"/>
        <w:gridCol w:w="804"/>
        <w:gridCol w:w="805"/>
        <w:gridCol w:w="939"/>
        <w:gridCol w:w="1220"/>
      </w:tblGrid>
      <w:tr>
        <w:trPr>
          <w:trHeight w:hRule="atLeast" w:val="886"/>
        </w:trPr>
        <w:tc>
          <w:tcPr>
            <w:tcW w:type="dxa" w:w="85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A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Уникальный номер реестровой записи</w:t>
            </w:r>
          </w:p>
        </w:tc>
        <w:tc>
          <w:tcPr>
            <w:tcW w:type="dxa" w:w="357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B010000">
            <w:pPr>
              <w:tabs>
                <w:tab w:leader="none" w:pos="1685" w:val="left"/>
              </w:tabs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type="dxa" w:w="201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C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Показатель, характеризующий условия (формы) оказания</w:t>
            </w:r>
          </w:p>
        </w:tc>
        <w:tc>
          <w:tcPr>
            <w:tcW w:type="dxa" w:w="321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D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Показатель качества муниципальной услуги</w:t>
            </w:r>
          </w:p>
        </w:tc>
        <w:tc>
          <w:tcPr>
            <w:tcW w:type="dxa" w:w="268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E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Значение показателя качества муниципальной услуги</w:t>
            </w:r>
          </w:p>
        </w:tc>
        <w:tc>
          <w:tcPr>
            <w:tcW w:type="dxa" w:w="2964"/>
            <w:gridSpan w:val="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F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>
        <w:trPr>
          <w:trHeight w:hRule="atLeast" w:val="581"/>
        </w:trPr>
        <w:tc>
          <w:tcPr>
            <w:tcW w:type="dxa" w:w="8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9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001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образовательной программы</w:t>
            </w:r>
          </w:p>
        </w:tc>
        <w:tc>
          <w:tcPr>
            <w:tcW w:type="dxa" w:w="120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101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Категории потребителей</w:t>
            </w:r>
          </w:p>
        </w:tc>
        <w:tc>
          <w:tcPr>
            <w:tcW w:type="dxa" w:w="107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201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Категории потребителей</w:t>
            </w:r>
          </w:p>
        </w:tc>
        <w:tc>
          <w:tcPr>
            <w:tcW w:type="dxa" w:w="93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301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показателя)</w:t>
            </w:r>
          </w:p>
        </w:tc>
        <w:tc>
          <w:tcPr>
            <w:tcW w:type="dxa" w:w="107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401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(наименование показателя)</w:t>
            </w:r>
          </w:p>
        </w:tc>
        <w:tc>
          <w:tcPr>
            <w:tcW w:type="dxa" w:w="174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5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147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6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единица измерения по ОКЕИ</w:t>
            </w:r>
          </w:p>
        </w:tc>
        <w:tc>
          <w:tcPr>
            <w:tcW w:type="dxa" w:w="94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7010000">
            <w:pPr>
              <w:widowControl w:val="0"/>
              <w:spacing w:after="0" w:line="240" w:lineRule="auto"/>
              <w:ind w:firstLine="0" w:left="-25" w:right="-70"/>
              <w:jc w:val="center"/>
              <w:rPr>
                <w:sz w:val="16"/>
              </w:rPr>
            </w:pPr>
            <w:r>
              <w:rPr>
                <w:sz w:val="16"/>
              </w:rPr>
              <w:t>Утверждено в муниципальном задании на год</w:t>
            </w:r>
          </w:p>
        </w:tc>
        <w:tc>
          <w:tcPr>
            <w:tcW w:type="dxa" w:w="93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801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Исполнено на отчетную дату</w:t>
            </w:r>
          </w:p>
        </w:tc>
        <w:tc>
          <w:tcPr>
            <w:tcW w:type="dxa" w:w="80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901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Процент выполнения</w:t>
            </w:r>
          </w:p>
        </w:tc>
        <w:tc>
          <w:tcPr>
            <w:tcW w:type="dxa" w:w="2964"/>
            <w:gridSpan w:val="3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</w:tr>
      <w:tr>
        <w:trPr>
          <w:trHeight w:hRule="atLeast" w:val="898"/>
        </w:trPr>
        <w:tc>
          <w:tcPr>
            <w:tcW w:type="dxa" w:w="8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9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0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0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3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7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A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AB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 xml:space="preserve">код </w:t>
            </w:r>
          </w:p>
        </w:tc>
        <w:tc>
          <w:tcPr>
            <w:tcW w:type="dxa" w:w="94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3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80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C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В процентах</w:t>
            </w: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D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отклонение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E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Причины отклонения</w:t>
            </w:r>
          </w:p>
        </w:tc>
      </w:tr>
      <w:tr>
        <w:trPr>
          <w:trHeight w:hRule="atLeast" w:val="240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F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type="dxa" w:w="12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0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type="dxa" w:w="12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1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type="dxa" w:w="10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2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3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type="dxa" w:w="10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4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type="dxa" w:w="1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5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6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7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8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9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A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B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C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D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hRule="atLeast" w:val="240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E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802111О.99.0.БА96АЧ08001</w:t>
            </w:r>
          </w:p>
        </w:tc>
        <w:tc>
          <w:tcPr>
            <w:tcW w:type="dxa" w:w="12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F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Общеобразовательная программа основного общего образования</w:t>
            </w:r>
          </w:p>
          <w:p w14:paraId="C001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1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Обучающиеся за  исключением обучающихся с ограниченными возможностями здоровья (ОВЗ) и детей-инвалидов</w:t>
            </w:r>
          </w:p>
        </w:tc>
        <w:tc>
          <w:tcPr>
            <w:tcW w:type="dxa" w:w="10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2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3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10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4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1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5010000">
            <w:pPr>
              <w:ind w:firstLine="0" w:left="60"/>
              <w:jc w:val="both"/>
              <w:rPr>
                <w:sz w:val="16"/>
              </w:rPr>
            </w:pPr>
            <w:r>
              <w:rPr>
                <w:sz w:val="16"/>
              </w:rPr>
              <w:t xml:space="preserve">Доля административно-управленческих и педагогических работников, имеющих образование, соответствующее требованиям квалификации 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6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7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801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100%- 6 баллов</w:t>
            </w:r>
          </w:p>
          <w:p w14:paraId="C901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A01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100%- 6 баллов</w:t>
            </w:r>
          </w:p>
          <w:p w14:paraId="CB01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C01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100% 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D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E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+9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F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0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802111О.99.0.БА96АА00001</w:t>
            </w:r>
          </w:p>
        </w:tc>
        <w:tc>
          <w:tcPr>
            <w:tcW w:type="dxa" w:w="12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1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Адаптированная образовательная программа</w:t>
            </w:r>
          </w:p>
        </w:tc>
        <w:tc>
          <w:tcPr>
            <w:tcW w:type="dxa" w:w="12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2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Обучающиеся с ограниченными возможностями здоровья (ОВЗ)</w:t>
            </w:r>
          </w:p>
        </w:tc>
        <w:tc>
          <w:tcPr>
            <w:tcW w:type="dxa" w:w="10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3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4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10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5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1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6010000">
            <w:pPr>
              <w:ind w:firstLine="0" w:left="60"/>
              <w:jc w:val="both"/>
              <w:rPr>
                <w:sz w:val="16"/>
              </w:rPr>
            </w:pPr>
            <w:r>
              <w:rPr>
                <w:sz w:val="16"/>
              </w:rPr>
              <w:t>Доля педагогических работников, имеющих высшую и первую квалификационные категории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7010000">
            <w:pPr>
              <w:spacing w:after="0" w:line="240" w:lineRule="auto"/>
              <w:ind w:firstLine="0" w:left="0"/>
              <w:jc w:val="center"/>
            </w:pPr>
            <w:r>
              <w:rPr>
                <w:sz w:val="16"/>
              </w:rPr>
              <w:t>Балл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8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901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59% и ниже 0- баллов</w:t>
            </w:r>
          </w:p>
          <w:p w14:paraId="DA01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B01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59% и ниже 0- баллов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C01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100% 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D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E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+41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F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0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802111О.99.0.БА96</w:t>
            </w:r>
            <w:r>
              <w:rPr>
                <w:sz w:val="16"/>
              </w:rPr>
              <w:t>АА25001</w:t>
            </w:r>
          </w:p>
        </w:tc>
        <w:tc>
          <w:tcPr>
            <w:tcW w:type="dxa" w:w="12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1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 xml:space="preserve">Адаптированная образовательная </w:t>
            </w:r>
            <w:r>
              <w:rPr>
                <w:sz w:val="16"/>
              </w:rPr>
              <w:t>программа</w:t>
            </w:r>
          </w:p>
        </w:tc>
        <w:tc>
          <w:tcPr>
            <w:tcW w:type="dxa" w:w="12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2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 xml:space="preserve">Обучающиеся с </w:t>
            </w:r>
            <w:r>
              <w:rPr>
                <w:sz w:val="16"/>
              </w:rPr>
              <w:t>ограниченными возможностями здоровья (ОВЗ)</w:t>
            </w:r>
          </w:p>
        </w:tc>
        <w:tc>
          <w:tcPr>
            <w:tcW w:type="dxa" w:w="10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3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4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10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5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1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6010000">
            <w:pPr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 xml:space="preserve">Уровень освоения обучающимися </w:t>
            </w:r>
            <w:r>
              <w:rPr>
                <w:sz w:val="16"/>
              </w:rPr>
              <w:t xml:space="preserve">основной общеобразовательной программы основного общего образования 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7010000">
            <w:pPr>
              <w:spacing w:after="0" w:line="240" w:lineRule="auto"/>
              <w:ind w:firstLine="0" w:left="0"/>
              <w:jc w:val="center"/>
            </w:pPr>
            <w:r>
              <w:rPr>
                <w:sz w:val="16"/>
              </w:rPr>
              <w:t>Балл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8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901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100%- 6 баллов</w:t>
            </w:r>
          </w:p>
          <w:p w14:paraId="EA01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B01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100%- 6 баллов</w:t>
            </w:r>
          </w:p>
          <w:p w14:paraId="EC010000">
            <w:pPr>
              <w:ind w:firstLine="0" w:left="0"/>
              <w:jc w:val="center"/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D01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100% 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E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F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0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1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802111О.99.0.БА96АЭ08001</w:t>
            </w:r>
          </w:p>
        </w:tc>
        <w:tc>
          <w:tcPr>
            <w:tcW w:type="dxa" w:w="12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2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Общеобразовательная программа основного общего образования</w:t>
            </w:r>
          </w:p>
          <w:p w14:paraId="F301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401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Дети-инвалиды</w:t>
            </w:r>
          </w:p>
        </w:tc>
        <w:tc>
          <w:tcPr>
            <w:tcW w:type="dxa" w:w="10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5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6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10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7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1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8010000">
            <w:pPr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Удельный вес численности выпускников 9 классов общеобразовательной организации, получивших с первого раза удовлетворительные результаты по всем учебным предметам по результатам основного государственного экзамена,  общей численности выпускников 9 классов общеобразовательной организации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9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A01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B01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0%-0 баллов</w:t>
            </w:r>
          </w:p>
          <w:p w14:paraId="FC01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D01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0%-0 баллов</w:t>
            </w:r>
          </w:p>
          <w:p w14:paraId="FE01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F01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100% 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0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1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2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5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3020000">
            <w:pPr>
              <w:spacing w:after="0" w:line="240" w:lineRule="auto"/>
              <w:ind/>
              <w:rPr>
                <w:sz w:val="16"/>
              </w:rPr>
            </w:pPr>
          </w:p>
        </w:tc>
        <w:tc>
          <w:tcPr>
            <w:tcW w:type="dxa" w:w="129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402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0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502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07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6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3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7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7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8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9020000">
            <w:pPr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Полнота реализации основной общеобразовательной программы основного общего образования (выполнение учебного плана, выполнение плана внеурочной деятельности)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A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B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C02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100%- 6 баллов</w:t>
            </w:r>
          </w:p>
          <w:p w14:paraId="0D02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E02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100%- 6 баллов</w:t>
            </w:r>
          </w:p>
          <w:p w14:paraId="0F020000">
            <w:pPr>
              <w:spacing w:after="0" w:line="240" w:lineRule="auto"/>
              <w:ind w:firstLine="0" w:left="0"/>
              <w:jc w:val="center"/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002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100% 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1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2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3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9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0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0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3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402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Процент обоснованных жалоб родителей (законных представителей) поступивших в образовательное учреждение или в вышестоящий орган, по которому были приняты меры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5020000">
            <w:pPr>
              <w:spacing w:after="0" w:line="240" w:lineRule="auto"/>
              <w:ind w:firstLine="0" w:left="0"/>
              <w:jc w:val="center"/>
            </w:pPr>
            <w:r>
              <w:rPr>
                <w:sz w:val="16"/>
              </w:rPr>
              <w:t>Балл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6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702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 – 5 баллов</w:t>
            </w:r>
          </w:p>
          <w:p w14:paraId="1802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902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0 -5 баллов</w:t>
            </w:r>
          </w:p>
          <w:p w14:paraId="1A02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B02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100% 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C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D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E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9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0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0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3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F02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родителей, удовлетворенных условиями и качеством предоставляемых услуг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0020000">
            <w:pPr>
              <w:spacing w:after="0" w:line="240" w:lineRule="auto"/>
              <w:ind w:firstLine="0" w:left="0"/>
              <w:jc w:val="center"/>
            </w:pPr>
            <w:r>
              <w:rPr>
                <w:sz w:val="16"/>
              </w:rPr>
              <w:t>Балл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1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70"/>
              <w:bottom w:type="dxa" w:w="0"/>
              <w:right w:type="dxa" w:w="70"/>
            </w:tcMar>
          </w:tcPr>
          <w:p w14:paraId="2202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 6-баллов</w:t>
            </w:r>
          </w:p>
          <w:p w14:paraId="2302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402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72% 0 баллов</w:t>
            </w:r>
          </w:p>
          <w:p w14:paraId="2502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602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72%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7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8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-18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9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оперативная обстановка в округе</w:t>
            </w:r>
          </w:p>
        </w:tc>
      </w:tr>
      <w:tr>
        <w:trPr>
          <w:trHeight w:hRule="atLeast" w:val="240"/>
        </w:trPr>
        <w:tc>
          <w:tcPr>
            <w:tcW w:type="dxa" w:w="8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9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0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0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3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A02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 xml:space="preserve">Доля своевременно устраненных общеобразовательным учреждением нарушений, выявленных в </w:t>
            </w:r>
            <w:r>
              <w:rPr>
                <w:sz w:val="16"/>
              </w:rPr>
              <w:t>результате проверок органами исполнительной власти субъектов РФ, осуществляющими функции по контролю и надзору в сфере образования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B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C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D02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95%- 6 баллов</w:t>
            </w:r>
          </w:p>
          <w:p w14:paraId="2E02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F02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100%- 6 баллов</w:t>
            </w:r>
          </w:p>
          <w:p w14:paraId="30020000">
            <w:pPr>
              <w:ind w:firstLine="0" w:left="0"/>
              <w:jc w:val="center"/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102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105% 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2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3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+5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4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9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0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0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3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502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 xml:space="preserve">Соответствие материально- технической базы, информационно-образовательной среды ОУ, учебно-методического и информационного обеспечения, психолого-педагогических условий требованиям основной образовательной программы 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6020000">
            <w:pPr>
              <w:spacing w:after="0" w:line="240" w:lineRule="auto"/>
              <w:ind w:firstLine="0" w:left="0"/>
              <w:jc w:val="center"/>
            </w:pPr>
            <w:r>
              <w:rPr>
                <w:sz w:val="16"/>
              </w:rPr>
              <w:t>Балл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7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802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100%- 6 баллов</w:t>
            </w:r>
          </w:p>
          <w:p w14:paraId="3902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A02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100%- 6 баллов</w:t>
            </w:r>
          </w:p>
          <w:p w14:paraId="3B02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C02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100% 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D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E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F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9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0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0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3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002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Удельный вес численности обучающихся, участвующих в олимпиадах и конкурсах различного уровня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1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2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302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54%-3 балла</w:t>
            </w:r>
          </w:p>
          <w:p w14:paraId="4402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502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100%- 6 баллов</w:t>
            </w:r>
          </w:p>
          <w:p w14:paraId="4602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702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100% 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8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9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A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9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0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0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3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B02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обучающихся, обеспеченных качественным горячим питанием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C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D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E02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100%- 6 баллов</w:t>
            </w:r>
          </w:p>
          <w:p w14:paraId="4F02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002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100%- 6 баллов</w:t>
            </w:r>
          </w:p>
          <w:p w14:paraId="5102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202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100% 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3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4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5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9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0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0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3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602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обучающихся общеобразовательных учреждений, участвующих в мероприятиях, направленных на формирование здорового образа жизни и питания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7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8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902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100%- 6 баллов</w:t>
            </w:r>
          </w:p>
          <w:p w14:paraId="5A02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B02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100%- 6 баллов</w:t>
            </w:r>
          </w:p>
          <w:p w14:paraId="5C02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D02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100% 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E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F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0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9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0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0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3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102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обучающихся систематически занимающихся физической культурой и спортом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2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3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402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100%- 6 баллов</w:t>
            </w: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502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100%- 6 баллов</w:t>
            </w:r>
          </w:p>
          <w:p w14:paraId="6602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702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100% 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8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9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A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9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0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0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3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B02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 xml:space="preserve">Доля обучающихся, обеспеченных качественными услугами школьного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C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D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E02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100%- 6 баллов</w:t>
            </w:r>
          </w:p>
          <w:p w14:paraId="6F02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002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100%- 6 баллов</w:t>
            </w:r>
          </w:p>
          <w:p w14:paraId="71020000">
            <w:pPr>
              <w:ind w:firstLine="0" w:left="0"/>
              <w:jc w:val="center"/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202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100% 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3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4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502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9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0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0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3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602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Удельный вес численности обучающихся, обучающихся по новым ФГОС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7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8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902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100%- 6 баллов</w:t>
            </w:r>
          </w:p>
          <w:p w14:paraId="7A02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B02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100%- 6 баллов</w:t>
            </w:r>
          </w:p>
          <w:p w14:paraId="7C020000">
            <w:pPr>
              <w:spacing w:after="0" w:line="240" w:lineRule="auto"/>
              <w:ind w:firstLine="0" w:left="0"/>
              <w:jc w:val="center"/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D02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100% 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E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F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0020000">
            <w:pPr>
              <w:spacing w:after="0" w:line="240" w:lineRule="auto"/>
              <w:ind w:firstLine="0" w:left="0"/>
              <w:jc w:val="center"/>
              <w:rPr>
                <w:color w:val="FF0000"/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9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0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0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3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102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Удельный вес обучающихся в коррекционных классах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2020000">
            <w:pPr>
              <w:spacing w:after="0" w:line="240" w:lineRule="auto"/>
              <w:ind w:firstLine="0" w:left="0"/>
              <w:jc w:val="center"/>
            </w:pPr>
            <w:r>
              <w:rPr>
                <w:sz w:val="16"/>
              </w:rPr>
              <w:t>Балл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3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402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</w:t>
            </w: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502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</w:t>
            </w:r>
          </w:p>
          <w:p w14:paraId="8602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702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8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9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A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B02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C02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D02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0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E02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F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0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0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102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Общее количество  баллов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2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3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402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74 балла</w:t>
            </w: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502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77 баллов</w:t>
            </w:r>
          </w:p>
        </w:tc>
        <w:tc>
          <w:tcPr>
            <w:tcW w:type="dxa" w:w="8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602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7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8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9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</w:tbl>
    <w:p w14:paraId="9A020000">
      <w:pPr>
        <w:ind/>
        <w:jc w:val="both"/>
      </w:pPr>
    </w:p>
    <w:p w14:paraId="9B020000">
      <w:pPr>
        <w:ind w:firstLine="0" w:left="0"/>
        <w:jc w:val="both"/>
      </w:pPr>
      <w:r>
        <w:t>3.2.  Показатели, характеризующие объем муниципальной услуги</w:t>
      </w:r>
    </w:p>
    <w:p w14:paraId="9C020000">
      <w:pPr>
        <w:ind/>
        <w:jc w:val="both"/>
      </w:pP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00"/>
        <w:gridCol w:w="1743"/>
        <w:gridCol w:w="1218"/>
        <w:gridCol w:w="857"/>
        <w:gridCol w:w="1084"/>
        <w:gridCol w:w="1396"/>
        <w:gridCol w:w="925"/>
        <w:gridCol w:w="684"/>
        <w:gridCol w:w="688"/>
        <w:gridCol w:w="935"/>
        <w:gridCol w:w="845"/>
        <w:gridCol w:w="772"/>
        <w:gridCol w:w="1005"/>
        <w:gridCol w:w="702"/>
        <w:gridCol w:w="1544"/>
      </w:tblGrid>
      <w:tr>
        <w:trPr>
          <w:trHeight w:hRule="atLeast" w:val="475"/>
        </w:trPr>
        <w:tc>
          <w:tcPr>
            <w:tcW w:type="dxa" w:w="90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02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Уникальный номер</w:t>
            </w:r>
          </w:p>
        </w:tc>
        <w:tc>
          <w:tcPr>
            <w:tcW w:type="dxa" w:w="381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02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type="dxa" w:w="24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02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Показатель, характеризующий условия (формы) оказания</w:t>
            </w:r>
          </w:p>
        </w:tc>
        <w:tc>
          <w:tcPr>
            <w:tcW w:type="dxa" w:w="229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02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Показатель объема муниципальной услуги</w:t>
            </w:r>
          </w:p>
        </w:tc>
        <w:tc>
          <w:tcPr>
            <w:tcW w:type="dxa" w:w="255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02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Значение показателя объема муниципальной услуги</w:t>
            </w:r>
          </w:p>
        </w:tc>
        <w:tc>
          <w:tcPr>
            <w:tcW w:type="dxa" w:w="325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143"/>
        </w:trPr>
        <w:tc>
          <w:tcPr>
            <w:tcW w:type="dxa" w:w="9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74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02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121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85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108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02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139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02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92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02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Категория детей</w:t>
            </w:r>
          </w:p>
        </w:tc>
        <w:tc>
          <w:tcPr>
            <w:tcW w:type="dxa" w:w="137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единица измерения по ОКЕИ</w:t>
            </w:r>
          </w:p>
        </w:tc>
        <w:tc>
          <w:tcPr>
            <w:tcW w:type="dxa" w:w="93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020000">
            <w:pPr>
              <w:widowControl w:val="0"/>
              <w:spacing w:after="0" w:line="240" w:lineRule="auto"/>
              <w:ind w:firstLine="0" w:left="-25" w:right="-70"/>
              <w:jc w:val="center"/>
              <w:rPr>
                <w:sz w:val="16"/>
              </w:rPr>
            </w:pPr>
            <w:r>
              <w:rPr>
                <w:sz w:val="16"/>
              </w:rPr>
              <w:t>Утверждено в муниципальном задании на год</w:t>
            </w:r>
          </w:p>
        </w:tc>
        <w:tc>
          <w:tcPr>
            <w:tcW w:type="dxa" w:w="84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02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Исполнено на отчетную дату</w:t>
            </w:r>
          </w:p>
        </w:tc>
        <w:tc>
          <w:tcPr>
            <w:tcW w:type="dxa" w:w="77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02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Процент выполнения</w:t>
            </w:r>
          </w:p>
        </w:tc>
        <w:tc>
          <w:tcPr>
            <w:tcW w:type="dxa" w:w="100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2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В процентах</w:t>
            </w:r>
          </w:p>
        </w:tc>
        <w:tc>
          <w:tcPr>
            <w:tcW w:type="dxa" w:w="70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2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отклонение</w:t>
            </w:r>
          </w:p>
        </w:tc>
        <w:tc>
          <w:tcPr>
            <w:tcW w:type="dxa" w:w="154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2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Причины отклонения</w:t>
            </w:r>
          </w:p>
        </w:tc>
      </w:tr>
      <w:tr>
        <w:trPr>
          <w:trHeight w:hRule="atLeast" w:val="826"/>
        </w:trPr>
        <w:tc>
          <w:tcPr>
            <w:tcW w:type="dxa" w:w="9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74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21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85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08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39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92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02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</w:p>
        </w:tc>
        <w:tc>
          <w:tcPr>
            <w:tcW w:type="dxa" w:w="6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020000">
            <w:pPr>
              <w:ind w:firstLine="285" w:left="-653"/>
              <w:jc w:val="right"/>
              <w:rPr>
                <w:sz w:val="16"/>
              </w:rPr>
            </w:pPr>
            <w:r>
              <w:rPr>
                <w:sz w:val="16"/>
              </w:rPr>
              <w:t>Код по ОКЕИ</w:t>
            </w:r>
          </w:p>
        </w:tc>
        <w:tc>
          <w:tcPr>
            <w:tcW w:type="dxa" w:w="9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84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77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00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5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94"/>
        </w:trPr>
        <w:tc>
          <w:tcPr>
            <w:tcW w:type="dxa" w:w="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type="dxa" w:w="17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type="dxa" w:w="12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type="dxa" w:w="8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type="dxa" w:w="10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type="dxa" w:w="1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type="dxa" w:w="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type="dxa" w:w="6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type="dxa" w:w="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type="dxa" w:w="10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type="dxa" w:w="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type="dxa" w:w="1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hRule="atLeast" w:val="518"/>
        </w:trPr>
        <w:tc>
          <w:tcPr>
            <w:tcW w:type="dxa" w:w="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02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802111О.99.0.БА96АЧ08001</w:t>
            </w:r>
          </w:p>
        </w:tc>
        <w:tc>
          <w:tcPr>
            <w:tcW w:type="dxa" w:w="17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02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Общеобразовательная программа начального общего образования</w:t>
            </w:r>
          </w:p>
          <w:p w14:paraId="C302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2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02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Обучающиеся за  исключением обучающихся с ограниченными возможностями здоровья (ОВЗ) и детей-инвалидов</w:t>
            </w:r>
          </w:p>
        </w:tc>
        <w:tc>
          <w:tcPr>
            <w:tcW w:type="dxa" w:w="8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10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1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Число обучаю</w:t>
            </w:r>
          </w:p>
          <w:p w14:paraId="C9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щихся</w:t>
            </w:r>
          </w:p>
        </w:tc>
        <w:tc>
          <w:tcPr>
            <w:tcW w:type="dxa" w:w="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чел.</w:t>
            </w:r>
          </w:p>
        </w:tc>
        <w:tc>
          <w:tcPr>
            <w:tcW w:type="dxa" w:w="6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792</w:t>
            </w:r>
          </w:p>
        </w:tc>
        <w:tc>
          <w:tcPr>
            <w:tcW w:type="dxa" w:w="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222%</w:t>
            </w:r>
          </w:p>
        </w:tc>
        <w:tc>
          <w:tcPr>
            <w:tcW w:type="dxa" w:w="10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+212</w:t>
            </w:r>
          </w:p>
        </w:tc>
        <w:tc>
          <w:tcPr>
            <w:tcW w:type="dxa" w:w="1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Увеличение контингента обучающихся</w:t>
            </w:r>
          </w:p>
        </w:tc>
      </w:tr>
      <w:tr>
        <w:trPr>
          <w:trHeight w:hRule="atLeast" w:val="518"/>
        </w:trPr>
        <w:tc>
          <w:tcPr>
            <w:tcW w:type="dxa" w:w="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02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802111О.99.0.БА96АА00001</w:t>
            </w:r>
          </w:p>
        </w:tc>
        <w:tc>
          <w:tcPr>
            <w:tcW w:type="dxa" w:w="17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02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Адаптированная образовательная программа</w:t>
            </w:r>
          </w:p>
        </w:tc>
        <w:tc>
          <w:tcPr>
            <w:tcW w:type="dxa" w:w="12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02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Обучающиеся с ограниченными возможностями здоровья (ОВЗ)</w:t>
            </w:r>
          </w:p>
        </w:tc>
        <w:tc>
          <w:tcPr>
            <w:tcW w:type="dxa" w:w="8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10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1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Число обучаю</w:t>
            </w:r>
          </w:p>
          <w:p w14:paraId="D9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щихся</w:t>
            </w:r>
          </w:p>
        </w:tc>
        <w:tc>
          <w:tcPr>
            <w:tcW w:type="dxa" w:w="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чел.</w:t>
            </w:r>
          </w:p>
        </w:tc>
        <w:tc>
          <w:tcPr>
            <w:tcW w:type="dxa" w:w="6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792</w:t>
            </w:r>
          </w:p>
        </w:tc>
        <w:tc>
          <w:tcPr>
            <w:tcW w:type="dxa" w:w="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type="dxa" w:w="10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2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20000">
            <w:pPr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518"/>
        </w:trPr>
        <w:tc>
          <w:tcPr>
            <w:tcW w:type="dxa" w:w="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02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802111О.99.0.БА96АА25001</w:t>
            </w:r>
          </w:p>
        </w:tc>
        <w:tc>
          <w:tcPr>
            <w:tcW w:type="dxa" w:w="17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02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Адаптированная образовательная программа</w:t>
            </w:r>
          </w:p>
        </w:tc>
        <w:tc>
          <w:tcPr>
            <w:tcW w:type="dxa" w:w="12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02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 xml:space="preserve">Обучающиеся с ограниченными возможностями здоровья </w:t>
            </w:r>
            <w:r>
              <w:rPr>
                <w:sz w:val="16"/>
              </w:rPr>
              <w:t>(ОВЗ)</w:t>
            </w:r>
          </w:p>
        </w:tc>
        <w:tc>
          <w:tcPr>
            <w:tcW w:type="dxa" w:w="8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Проходящие обучение по состоянию </w:t>
            </w:r>
            <w:r>
              <w:rPr>
                <w:sz w:val="16"/>
              </w:rPr>
              <w:t>здоровья на дому</w:t>
            </w:r>
          </w:p>
        </w:tc>
        <w:tc>
          <w:tcPr>
            <w:tcW w:type="dxa" w:w="10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1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Число обучаю</w:t>
            </w:r>
          </w:p>
          <w:p w14:paraId="E9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щихся</w:t>
            </w:r>
          </w:p>
        </w:tc>
        <w:tc>
          <w:tcPr>
            <w:tcW w:type="dxa" w:w="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чел.</w:t>
            </w:r>
          </w:p>
        </w:tc>
        <w:tc>
          <w:tcPr>
            <w:tcW w:type="dxa" w:w="6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792</w:t>
            </w:r>
          </w:p>
        </w:tc>
        <w:tc>
          <w:tcPr>
            <w:tcW w:type="dxa" w:w="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type="dxa" w:w="10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2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20000">
            <w:pPr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618"/>
        </w:trPr>
        <w:tc>
          <w:tcPr>
            <w:tcW w:type="dxa" w:w="9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02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802111О.99.0.БА96АЭ08001</w:t>
            </w:r>
          </w:p>
        </w:tc>
        <w:tc>
          <w:tcPr>
            <w:tcW w:type="dxa" w:w="17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02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Общеобразовательная программа основного общего образования</w:t>
            </w:r>
          </w:p>
        </w:tc>
        <w:tc>
          <w:tcPr>
            <w:tcW w:type="dxa" w:w="12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02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Дети-инвалиды</w:t>
            </w:r>
          </w:p>
        </w:tc>
        <w:tc>
          <w:tcPr>
            <w:tcW w:type="dxa" w:w="8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10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1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Число обучаю</w:t>
            </w:r>
          </w:p>
          <w:p w14:paraId="F9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щихся</w:t>
            </w:r>
          </w:p>
        </w:tc>
        <w:tc>
          <w:tcPr>
            <w:tcW w:type="dxa" w:w="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чел.</w:t>
            </w:r>
          </w:p>
        </w:tc>
        <w:tc>
          <w:tcPr>
            <w:tcW w:type="dxa" w:w="6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02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792</w:t>
            </w:r>
          </w:p>
        </w:tc>
        <w:tc>
          <w:tcPr>
            <w:tcW w:type="dxa" w:w="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type="dxa" w:w="10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2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3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30000">
            <w:pPr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518"/>
        </w:trPr>
        <w:tc>
          <w:tcPr>
            <w:tcW w:type="dxa" w:w="7198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Итого число обучающихся</w:t>
            </w:r>
          </w:p>
        </w:tc>
        <w:tc>
          <w:tcPr>
            <w:tcW w:type="dxa" w:w="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чел.</w:t>
            </w:r>
          </w:p>
        </w:tc>
        <w:tc>
          <w:tcPr>
            <w:tcW w:type="dxa" w:w="6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792</w:t>
            </w:r>
          </w:p>
        </w:tc>
        <w:tc>
          <w:tcPr>
            <w:tcW w:type="dxa" w:w="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03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03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03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222%</w:t>
            </w:r>
          </w:p>
        </w:tc>
        <w:tc>
          <w:tcPr>
            <w:tcW w:type="dxa" w:w="10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3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3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1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30000">
            <w:pPr>
              <w:ind w:firstLine="0" w:left="0"/>
              <w:jc w:val="center"/>
              <w:rPr>
                <w:sz w:val="16"/>
              </w:rPr>
            </w:pPr>
          </w:p>
        </w:tc>
      </w:tr>
    </w:tbl>
    <w:p w14:paraId="0C030000">
      <w:pPr>
        <w:spacing w:after="0" w:line="240" w:lineRule="auto"/>
        <w:ind w:firstLine="0" w:left="0"/>
        <w:rPr>
          <w:sz w:val="28"/>
        </w:rPr>
      </w:pPr>
    </w:p>
    <w:p w14:paraId="0D030000">
      <w:pPr>
        <w:spacing w:after="0" w:line="240" w:lineRule="auto"/>
        <w:ind w:firstLine="0" w:left="0"/>
        <w:jc w:val="center"/>
        <w:rPr>
          <w:sz w:val="28"/>
        </w:rPr>
      </w:pPr>
    </w:p>
    <w:p w14:paraId="0E030000">
      <w:pPr>
        <w:spacing w:after="0" w:line="240" w:lineRule="auto"/>
        <w:ind w:firstLine="0" w:left="0"/>
        <w:jc w:val="center"/>
        <w:rPr>
          <w:sz w:val="28"/>
        </w:rPr>
      </w:pPr>
      <w:r>
        <w:rPr>
          <w:sz w:val="28"/>
        </w:rPr>
        <w:t>Раздел 3</w:t>
      </w:r>
    </w:p>
    <w:tbl>
      <w:tblPr>
        <w:tblStyle w:val="Style_3"/>
        <w:tblLayout w:type="fixed"/>
      </w:tblPr>
      <w:tblGrid>
        <w:gridCol w:w="11808"/>
        <w:gridCol w:w="2340"/>
        <w:gridCol w:w="900"/>
      </w:tblGrid>
      <w:tr>
        <w:tc>
          <w:tcPr>
            <w:tcW w:type="dxa" w:w="11808"/>
          </w:tcPr>
          <w:p w14:paraId="0F030000">
            <w:pPr>
              <w:spacing w:after="0" w:line="240" w:lineRule="auto"/>
              <w:ind w:firstLine="0" w:left="0"/>
            </w:pPr>
            <w:r>
              <w:t>1. Наименование муниципальной услуги</w:t>
            </w:r>
          </w:p>
        </w:tc>
        <w:tc>
          <w:tcPr>
            <w:tcW w:type="dxa" w:w="2340"/>
            <w:tcBorders>
              <w:right w:color="000000" w:sz="4" w:val="single"/>
            </w:tcBorders>
          </w:tcPr>
          <w:p w14:paraId="10030000">
            <w:pPr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 xml:space="preserve">Код по общероссийскому базовому перечню или региональному </w:t>
            </w:r>
          </w:p>
        </w:tc>
        <w:tc>
          <w:tcPr>
            <w:tcW w:type="dxa" w:w="90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030000">
            <w:pPr>
              <w:spacing w:after="0" w:line="240" w:lineRule="auto"/>
              <w:ind w:firstLine="0" w:left="0"/>
            </w:pPr>
            <w:r>
              <w:t>10.028.0</w:t>
            </w:r>
          </w:p>
        </w:tc>
      </w:tr>
      <w:tr>
        <w:tc>
          <w:tcPr>
            <w:tcW w:type="dxa" w:w="11808"/>
            <w:tcBorders>
              <w:bottom w:color="000000" w:sz="4" w:val="single"/>
            </w:tcBorders>
          </w:tcPr>
          <w:p w14:paraId="12030000">
            <w:pPr>
              <w:spacing w:after="0" w:line="240" w:lineRule="auto"/>
              <w:ind w:firstLine="0" w:left="0"/>
              <w:rPr>
                <w:i w:val="1"/>
              </w:rPr>
            </w:pPr>
            <w:r>
              <w:rPr>
                <w:i w:val="1"/>
              </w:rPr>
              <w:t>Организация отдыха детей и молодежи</w:t>
            </w:r>
          </w:p>
        </w:tc>
        <w:tc>
          <w:tcPr>
            <w:tcW w:type="dxa" w:w="2340"/>
            <w:tcBorders>
              <w:right w:color="000000" w:sz="4" w:val="single"/>
            </w:tcBorders>
          </w:tcPr>
          <w:p w14:paraId="13030000">
            <w:pPr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перечню</w:t>
            </w:r>
          </w:p>
        </w:tc>
        <w:tc>
          <w:tcPr>
            <w:tcW w:type="dxa" w:w="9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</w:tr>
      <w:tr>
        <w:tc>
          <w:tcPr>
            <w:tcW w:type="dxa" w:w="11808"/>
            <w:tcBorders>
              <w:top w:color="000000" w:sz="4" w:val="single"/>
            </w:tcBorders>
          </w:tcPr>
          <w:p w14:paraId="14030000">
            <w:pPr>
              <w:spacing w:after="0" w:line="240" w:lineRule="auto"/>
              <w:ind w:firstLine="0" w:left="0"/>
            </w:pPr>
          </w:p>
          <w:p w14:paraId="15030000">
            <w:pPr>
              <w:spacing w:after="0" w:line="240" w:lineRule="auto"/>
              <w:ind w:firstLine="0" w:left="0"/>
            </w:pPr>
            <w:r>
              <w:t>2. Категории потребители муниципальной услуги</w:t>
            </w:r>
          </w:p>
        </w:tc>
        <w:tc>
          <w:tcPr>
            <w:tcW w:type="dxa" w:w="2340"/>
          </w:tcPr>
          <w:p w14:paraId="16030000">
            <w:pPr>
              <w:spacing w:after="0" w:line="240" w:lineRule="auto"/>
              <w:ind w:firstLine="0" w:left="0"/>
            </w:pPr>
          </w:p>
        </w:tc>
        <w:tc>
          <w:tcPr>
            <w:tcW w:type="dxa" w:w="900"/>
            <w:tcBorders>
              <w:top w:color="000000" w:sz="4" w:val="single"/>
            </w:tcBorders>
            <w:shd w:fill="auto" w:val="clear"/>
          </w:tcPr>
          <w:p w14:paraId="17030000">
            <w:pPr>
              <w:spacing w:after="0" w:line="240" w:lineRule="auto"/>
              <w:ind w:firstLine="0" w:left="0"/>
            </w:pPr>
          </w:p>
        </w:tc>
      </w:tr>
      <w:tr>
        <w:tc>
          <w:tcPr>
            <w:tcW w:type="dxa" w:w="11808"/>
            <w:tcBorders>
              <w:bottom w:color="000000" w:sz="4" w:val="single"/>
            </w:tcBorders>
          </w:tcPr>
          <w:p w14:paraId="18030000">
            <w:pPr>
              <w:spacing w:after="0" w:line="240" w:lineRule="auto"/>
              <w:ind w:firstLine="0" w:left="0"/>
              <w:rPr>
                <w:i w:val="1"/>
              </w:rPr>
            </w:pPr>
            <w:r>
              <w:rPr>
                <w:i w:val="1"/>
              </w:rPr>
              <w:t>Физические лица</w:t>
            </w:r>
          </w:p>
        </w:tc>
        <w:tc>
          <w:tcPr>
            <w:tcW w:type="dxa" w:w="2340"/>
          </w:tcPr>
          <w:p w14:paraId="19030000">
            <w:pPr>
              <w:spacing w:after="0" w:line="240" w:lineRule="auto"/>
              <w:ind w:firstLine="0" w:left="0"/>
            </w:pPr>
          </w:p>
        </w:tc>
        <w:tc>
          <w:tcPr>
            <w:tcW w:type="dxa" w:w="900"/>
          </w:tcPr>
          <w:p w14:paraId="1A030000">
            <w:pPr>
              <w:spacing w:after="0" w:line="240" w:lineRule="auto"/>
              <w:ind w:firstLine="0" w:left="0"/>
            </w:pPr>
          </w:p>
        </w:tc>
      </w:tr>
    </w:tbl>
    <w:p w14:paraId="1B030000">
      <w:pPr>
        <w:spacing w:after="0" w:line="240" w:lineRule="auto"/>
        <w:ind w:firstLine="0" w:left="0"/>
        <w:rPr>
          <w:u w:val="single"/>
        </w:rPr>
      </w:pPr>
    </w:p>
    <w:p w14:paraId="1C030000">
      <w:pPr>
        <w:spacing w:after="0" w:line="240" w:lineRule="auto"/>
        <w:ind w:firstLine="0" w:left="0"/>
      </w:pPr>
      <w:r>
        <w:t>3. Показатели, характеризующие объем и (или) качество муниципальной услуги:</w:t>
      </w:r>
    </w:p>
    <w:p w14:paraId="1D030000">
      <w:pPr>
        <w:spacing w:after="0" w:line="240" w:lineRule="auto"/>
        <w:ind w:firstLine="0" w:left="0"/>
      </w:pPr>
      <w:r>
        <w:t>3.1. Показатели, характеризующие качество муниципальной услуги</w:t>
      </w: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835"/>
        <w:gridCol w:w="1267"/>
        <w:gridCol w:w="1318"/>
        <w:gridCol w:w="1186"/>
        <w:gridCol w:w="1185"/>
        <w:gridCol w:w="923"/>
        <w:gridCol w:w="1712"/>
        <w:gridCol w:w="1054"/>
        <w:gridCol w:w="659"/>
        <w:gridCol w:w="922"/>
        <w:gridCol w:w="923"/>
        <w:gridCol w:w="790"/>
        <w:gridCol w:w="802"/>
        <w:gridCol w:w="803"/>
        <w:gridCol w:w="923"/>
      </w:tblGrid>
      <w:tr>
        <w:trPr>
          <w:trHeight w:hRule="atLeast" w:val="886"/>
        </w:trPr>
        <w:tc>
          <w:tcPr>
            <w:tcW w:type="dxa" w:w="83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E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Уникальный номер реестровой записи</w:t>
            </w:r>
          </w:p>
        </w:tc>
        <w:tc>
          <w:tcPr>
            <w:tcW w:type="dxa" w:w="377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F030000">
            <w:pPr>
              <w:tabs>
                <w:tab w:leader="none" w:pos="1685" w:val="left"/>
              </w:tabs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type="dxa" w:w="210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0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Показатель, характеризующий условия (формы) оказания</w:t>
            </w:r>
          </w:p>
        </w:tc>
        <w:tc>
          <w:tcPr>
            <w:tcW w:type="dxa" w:w="342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1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Показатель качества муниципальной услуги</w:t>
            </w:r>
          </w:p>
        </w:tc>
        <w:tc>
          <w:tcPr>
            <w:tcW w:type="dxa" w:w="263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2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Значение показателя качества муниципальной услуги</w:t>
            </w:r>
          </w:p>
        </w:tc>
        <w:tc>
          <w:tcPr>
            <w:tcW w:type="dxa" w:w="2528"/>
            <w:gridSpan w:val="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3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>
        <w:trPr>
          <w:trHeight w:hRule="atLeast" w:val="581"/>
        </w:trPr>
        <w:tc>
          <w:tcPr>
            <w:tcW w:type="dxa" w:w="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6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403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Наименование показателя </w:t>
            </w:r>
          </w:p>
        </w:tc>
        <w:tc>
          <w:tcPr>
            <w:tcW w:type="dxa" w:w="131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503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Категории потребителей</w:t>
            </w:r>
          </w:p>
        </w:tc>
        <w:tc>
          <w:tcPr>
            <w:tcW w:type="dxa" w:w="118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603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Категории потребителей</w:t>
            </w:r>
          </w:p>
        </w:tc>
        <w:tc>
          <w:tcPr>
            <w:tcW w:type="dxa" w:w="118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703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показателя)</w:t>
            </w:r>
          </w:p>
        </w:tc>
        <w:tc>
          <w:tcPr>
            <w:tcW w:type="dxa" w:w="92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803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(наименование показателя)</w:t>
            </w:r>
          </w:p>
        </w:tc>
        <w:tc>
          <w:tcPr>
            <w:tcW w:type="dxa" w:w="171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9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171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A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единица измерения по ОКЕИ</w:t>
            </w:r>
          </w:p>
        </w:tc>
        <w:tc>
          <w:tcPr>
            <w:tcW w:type="dxa" w:w="92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B030000">
            <w:pPr>
              <w:widowControl w:val="0"/>
              <w:spacing w:after="0" w:line="240" w:lineRule="auto"/>
              <w:ind w:firstLine="0" w:left="-25" w:right="-70"/>
              <w:jc w:val="center"/>
              <w:rPr>
                <w:sz w:val="16"/>
              </w:rPr>
            </w:pPr>
            <w:r>
              <w:rPr>
                <w:sz w:val="16"/>
              </w:rPr>
              <w:t>Утверждено в муниципальном задании на год</w:t>
            </w:r>
          </w:p>
        </w:tc>
        <w:tc>
          <w:tcPr>
            <w:tcW w:type="dxa" w:w="92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C03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Исполнено на отчетную дату</w:t>
            </w:r>
          </w:p>
        </w:tc>
        <w:tc>
          <w:tcPr>
            <w:tcW w:type="dxa" w:w="79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D03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Процент выполнения</w:t>
            </w:r>
          </w:p>
        </w:tc>
        <w:tc>
          <w:tcPr>
            <w:tcW w:type="dxa" w:w="2528"/>
            <w:gridSpan w:val="3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</w:tr>
      <w:tr>
        <w:trPr>
          <w:trHeight w:hRule="atLeast" w:val="898"/>
        </w:trPr>
        <w:tc>
          <w:tcPr>
            <w:tcW w:type="dxa" w:w="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6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1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8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18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2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71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E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</w:p>
        </w:tc>
        <w:tc>
          <w:tcPr>
            <w:tcW w:type="dxa" w:w="6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F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 xml:space="preserve">код </w:t>
            </w:r>
          </w:p>
        </w:tc>
        <w:tc>
          <w:tcPr>
            <w:tcW w:type="dxa" w:w="92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2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79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0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В процентах</w:t>
            </w:r>
          </w:p>
        </w:tc>
        <w:tc>
          <w:tcPr>
            <w:tcW w:type="dxa" w:w="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1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отклонение</w:t>
            </w:r>
          </w:p>
        </w:tc>
        <w:tc>
          <w:tcPr>
            <w:tcW w:type="dxa" w:w="9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2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Причины отклонения</w:t>
            </w:r>
          </w:p>
        </w:tc>
      </w:tr>
      <w:tr>
        <w:trPr>
          <w:trHeight w:hRule="atLeast" w:val="240"/>
        </w:trPr>
        <w:tc>
          <w:tcPr>
            <w:tcW w:type="dxa" w:w="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3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type="dxa" w:w="1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4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type="dxa" w:w="13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5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type="dxa" w:w="11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6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type="dxa" w:w="1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7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type="dxa" w:w="9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8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9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type="dxa" w:w="10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A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type="dxa" w:w="6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B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type="dxa" w:w="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C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D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type="dxa" w:w="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E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F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type="dxa" w:w="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0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type="dxa" w:w="9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1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hRule="atLeast" w:val="240"/>
        </w:trPr>
        <w:tc>
          <w:tcPr>
            <w:tcW w:type="dxa" w:w="83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2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920700О.99.0.А322АА01001</w:t>
            </w:r>
          </w:p>
        </w:tc>
        <w:tc>
          <w:tcPr>
            <w:tcW w:type="dxa" w:w="126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3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 xml:space="preserve">Организация отдыха детей и молодежи </w:t>
            </w:r>
          </w:p>
        </w:tc>
        <w:tc>
          <w:tcPr>
            <w:tcW w:type="dxa" w:w="131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4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Физические лица</w:t>
            </w:r>
          </w:p>
        </w:tc>
        <w:tc>
          <w:tcPr>
            <w:tcW w:type="dxa" w:w="118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5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118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6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в каникулярное время с дневным пребыванием</w:t>
            </w:r>
          </w:p>
        </w:tc>
        <w:tc>
          <w:tcPr>
            <w:tcW w:type="dxa" w:w="92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7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8030000">
            <w:pPr>
              <w:spacing w:after="0" w:line="240" w:lineRule="auto"/>
              <w:ind w:firstLine="0" w:left="0"/>
              <w:jc w:val="both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 xml:space="preserve">Доля детей, получивших выраженный оздоровительный эффект, в общем количестве от </w:t>
            </w:r>
            <w:r>
              <w:rPr>
                <w:spacing w:val="-2"/>
                <w:sz w:val="16"/>
              </w:rPr>
              <w:t>оздоровленных</w:t>
            </w:r>
          </w:p>
        </w:tc>
        <w:tc>
          <w:tcPr>
            <w:tcW w:type="dxa" w:w="10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9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A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B03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</w:t>
            </w:r>
          </w:p>
          <w:p w14:paraId="4C03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D03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</w:t>
            </w:r>
          </w:p>
          <w:p w14:paraId="4E03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F03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0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1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92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2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6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1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8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18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2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3030000">
            <w:pPr>
              <w:spacing w:after="0" w:line="240" w:lineRule="auto"/>
              <w:ind w:firstLine="0" w:left="0"/>
              <w:jc w:val="both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Доля детей, охваченных организованным отдыхом и оздоровлением, в общей численности детей, обучающихся в общеобразовательных организациях в возрасте до 18 лет</w:t>
            </w:r>
          </w:p>
        </w:tc>
        <w:tc>
          <w:tcPr>
            <w:tcW w:type="dxa" w:w="10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4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5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603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</w:t>
            </w:r>
          </w:p>
          <w:p w14:paraId="5703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803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</w:t>
            </w:r>
          </w:p>
          <w:p w14:paraId="5903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A03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B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type="dxa" w:w="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C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92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</w:tr>
      <w:tr>
        <w:trPr>
          <w:trHeight w:hRule="atLeast" w:val="240"/>
        </w:trPr>
        <w:tc>
          <w:tcPr>
            <w:tcW w:type="dxa" w:w="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6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1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8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18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2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D03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Процент обоснованных жалоб родителей (законных представителей) поступивших в образовательное учреждение или в вышестоящий орган, по которому были приняты меры</w:t>
            </w:r>
          </w:p>
        </w:tc>
        <w:tc>
          <w:tcPr>
            <w:tcW w:type="dxa" w:w="10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E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F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003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</w:t>
            </w:r>
          </w:p>
          <w:p w14:paraId="6103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203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</w:t>
            </w:r>
          </w:p>
          <w:p w14:paraId="6303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403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5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type="dxa" w:w="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6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92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</w:tr>
      <w:tr>
        <w:trPr>
          <w:trHeight w:hRule="atLeast" w:val="240"/>
        </w:trPr>
        <w:tc>
          <w:tcPr>
            <w:tcW w:type="dxa" w:w="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6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1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8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18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2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703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родителей, удовлетворенных условиями и качеством предоставляемых услуг</w:t>
            </w:r>
          </w:p>
        </w:tc>
        <w:tc>
          <w:tcPr>
            <w:tcW w:type="dxa" w:w="10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8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9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A03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</w:t>
            </w:r>
          </w:p>
          <w:p w14:paraId="6B03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C03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</w:t>
            </w:r>
          </w:p>
          <w:p w14:paraId="6D03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E03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F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0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92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</w:tr>
    </w:tbl>
    <w:p w14:paraId="71030000">
      <w:pPr>
        <w:ind/>
        <w:jc w:val="both"/>
      </w:pPr>
    </w:p>
    <w:p w14:paraId="72030000">
      <w:pPr>
        <w:ind/>
        <w:jc w:val="both"/>
      </w:pPr>
      <w:r>
        <w:t>3.2. Показатели, характеризующие объем муниципальной услуги</w:t>
      </w:r>
    </w:p>
    <w:p w14:paraId="73030000">
      <w:pPr>
        <w:ind/>
        <w:jc w:val="both"/>
      </w:pP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63"/>
        <w:gridCol w:w="1743"/>
        <w:gridCol w:w="1218"/>
        <w:gridCol w:w="857"/>
        <w:gridCol w:w="1611"/>
        <w:gridCol w:w="983"/>
        <w:gridCol w:w="925"/>
        <w:gridCol w:w="684"/>
        <w:gridCol w:w="688"/>
        <w:gridCol w:w="935"/>
        <w:gridCol w:w="845"/>
        <w:gridCol w:w="859"/>
        <w:gridCol w:w="1123"/>
        <w:gridCol w:w="842"/>
        <w:gridCol w:w="1123"/>
      </w:tblGrid>
      <w:tr>
        <w:trPr>
          <w:trHeight w:hRule="atLeast" w:val="1278"/>
        </w:trPr>
        <w:tc>
          <w:tcPr>
            <w:tcW w:type="dxa" w:w="86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03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Уникальный номер</w:t>
            </w:r>
          </w:p>
        </w:tc>
        <w:tc>
          <w:tcPr>
            <w:tcW w:type="dxa" w:w="381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03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type="dxa" w:w="259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03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Показатель, характеризующий условия (формы) оказания</w:t>
            </w:r>
          </w:p>
        </w:tc>
        <w:tc>
          <w:tcPr>
            <w:tcW w:type="dxa" w:w="229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03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Показатель объема муниципальной услуги</w:t>
            </w:r>
          </w:p>
        </w:tc>
        <w:tc>
          <w:tcPr>
            <w:tcW w:type="dxa" w:w="263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03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Значение показателя объема муниципальной услуги</w:t>
            </w:r>
          </w:p>
        </w:tc>
        <w:tc>
          <w:tcPr>
            <w:tcW w:type="dxa" w:w="3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>
        <w:trPr>
          <w:trHeight w:hRule="atLeast" w:val="143"/>
        </w:trPr>
        <w:tc>
          <w:tcPr>
            <w:tcW w:type="dxa" w:w="86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74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03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121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03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85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03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161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03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98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03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92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030000">
            <w:pPr>
              <w:ind w:firstLine="0" w:left="0"/>
              <w:rPr>
                <w:sz w:val="16"/>
              </w:rPr>
            </w:pPr>
            <w:r>
              <w:rPr>
                <w:sz w:val="16"/>
              </w:rPr>
              <w:t>Категория детей</w:t>
            </w:r>
          </w:p>
        </w:tc>
        <w:tc>
          <w:tcPr>
            <w:tcW w:type="dxa" w:w="137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единица измерения по ОКЕИ</w:t>
            </w:r>
          </w:p>
        </w:tc>
        <w:tc>
          <w:tcPr>
            <w:tcW w:type="dxa" w:w="93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030000">
            <w:pPr>
              <w:widowControl w:val="0"/>
              <w:spacing w:after="0" w:line="240" w:lineRule="auto"/>
              <w:ind w:firstLine="0" w:left="-25" w:right="-70"/>
              <w:jc w:val="center"/>
              <w:rPr>
                <w:sz w:val="16"/>
              </w:rPr>
            </w:pPr>
            <w:r>
              <w:rPr>
                <w:sz w:val="16"/>
              </w:rPr>
              <w:t>Утверждено в муниципальном задании на год</w:t>
            </w:r>
          </w:p>
        </w:tc>
        <w:tc>
          <w:tcPr>
            <w:tcW w:type="dxa" w:w="84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03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Исполнено на отчетную дату</w:t>
            </w:r>
          </w:p>
        </w:tc>
        <w:tc>
          <w:tcPr>
            <w:tcW w:type="dxa" w:w="85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03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Процент выполнения</w:t>
            </w:r>
          </w:p>
          <w:p w14:paraId="8403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</w:p>
        </w:tc>
        <w:tc>
          <w:tcPr>
            <w:tcW w:type="dxa" w:w="112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3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В процентах</w:t>
            </w:r>
          </w:p>
        </w:tc>
        <w:tc>
          <w:tcPr>
            <w:tcW w:type="dxa" w:w="84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3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</w:p>
          <w:p w14:paraId="8703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отклонение</w:t>
            </w:r>
          </w:p>
        </w:tc>
        <w:tc>
          <w:tcPr>
            <w:tcW w:type="dxa" w:w="112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3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  <w:p w14:paraId="8903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Причины отклонения</w:t>
            </w:r>
          </w:p>
        </w:tc>
      </w:tr>
      <w:tr>
        <w:trPr>
          <w:trHeight w:hRule="atLeast" w:val="826"/>
        </w:trPr>
        <w:tc>
          <w:tcPr>
            <w:tcW w:type="dxa" w:w="86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74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21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85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6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98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92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</w:p>
        </w:tc>
        <w:tc>
          <w:tcPr>
            <w:tcW w:type="dxa" w:w="6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030000">
            <w:pPr>
              <w:ind w:firstLine="285" w:left="-653"/>
              <w:jc w:val="right"/>
              <w:rPr>
                <w:sz w:val="16"/>
              </w:rPr>
            </w:pPr>
            <w:r>
              <w:rPr>
                <w:sz w:val="16"/>
              </w:rPr>
              <w:t>Код по ОКЕИ</w:t>
            </w:r>
          </w:p>
        </w:tc>
        <w:tc>
          <w:tcPr>
            <w:tcW w:type="dxa" w:w="9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84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85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12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84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12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94"/>
        </w:trPr>
        <w:tc>
          <w:tcPr>
            <w:tcW w:type="dxa" w:w="8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type="dxa" w:w="17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type="dxa" w:w="12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type="dxa" w:w="8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type="dxa" w:w="9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type="dxa" w:w="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type="dxa" w:w="6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type="dxa" w:w="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type="dxa" w:w="8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type="dxa" w:w="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hRule="atLeast" w:val="518"/>
        </w:trPr>
        <w:tc>
          <w:tcPr>
            <w:tcW w:type="dxa" w:w="8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920700О.99.0.А322АА01001</w:t>
            </w:r>
          </w:p>
        </w:tc>
        <w:tc>
          <w:tcPr>
            <w:tcW w:type="dxa" w:w="17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 xml:space="preserve">Организация отдыха детей и молодежи </w:t>
            </w:r>
          </w:p>
        </w:tc>
        <w:tc>
          <w:tcPr>
            <w:tcW w:type="dxa" w:w="12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Физические лица</w:t>
            </w:r>
          </w:p>
        </w:tc>
        <w:tc>
          <w:tcPr>
            <w:tcW w:type="dxa" w:w="8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1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в каникулярное время с дневным пребыванием</w:t>
            </w:r>
          </w:p>
        </w:tc>
        <w:tc>
          <w:tcPr>
            <w:tcW w:type="dxa" w:w="9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Число обучаю</w:t>
            </w:r>
          </w:p>
          <w:p w14:paraId="A2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 xml:space="preserve">щихся </w:t>
            </w:r>
          </w:p>
        </w:tc>
        <w:tc>
          <w:tcPr>
            <w:tcW w:type="dxa" w:w="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чел.</w:t>
            </w:r>
          </w:p>
        </w:tc>
        <w:tc>
          <w:tcPr>
            <w:tcW w:type="dxa" w:w="6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792</w:t>
            </w:r>
          </w:p>
        </w:tc>
        <w:tc>
          <w:tcPr>
            <w:tcW w:type="dxa" w:w="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0 </w:t>
            </w:r>
          </w:p>
        </w:tc>
        <w:tc>
          <w:tcPr>
            <w:tcW w:type="dxa" w:w="8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03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</w:tbl>
    <w:p w14:paraId="AB030000">
      <w:pPr>
        <w:spacing w:after="0" w:line="240" w:lineRule="auto"/>
        <w:ind w:firstLine="0" w:left="0"/>
        <w:jc w:val="center"/>
        <w:rPr>
          <w:sz w:val="28"/>
        </w:rPr>
      </w:pPr>
    </w:p>
    <w:p w14:paraId="AC030000">
      <w:pPr>
        <w:spacing w:after="0" w:line="240" w:lineRule="auto"/>
        <w:ind w:firstLine="0" w:left="0"/>
        <w:jc w:val="center"/>
        <w:rPr>
          <w:sz w:val="28"/>
        </w:rPr>
      </w:pPr>
      <w:r>
        <w:rPr>
          <w:sz w:val="28"/>
        </w:rPr>
        <w:t>Раздел 4</w:t>
      </w:r>
    </w:p>
    <w:tbl>
      <w:tblPr>
        <w:tblStyle w:val="Style_3"/>
        <w:tblLayout w:type="fixed"/>
      </w:tblPr>
      <w:tblGrid>
        <w:gridCol w:w="11808"/>
        <w:gridCol w:w="2340"/>
        <w:gridCol w:w="900"/>
      </w:tblGrid>
      <w:tr>
        <w:tc>
          <w:tcPr>
            <w:tcW w:type="dxa" w:w="11808"/>
          </w:tcPr>
          <w:p w14:paraId="AD030000">
            <w:pPr>
              <w:spacing w:after="0" w:line="240" w:lineRule="auto"/>
              <w:ind w:firstLine="0" w:left="0"/>
            </w:pPr>
            <w:r>
              <w:t>1. Наименование муниципальной услуги</w:t>
            </w:r>
          </w:p>
        </w:tc>
        <w:tc>
          <w:tcPr>
            <w:tcW w:type="dxa" w:w="2340"/>
            <w:tcBorders>
              <w:right w:color="000000" w:sz="4" w:val="single"/>
            </w:tcBorders>
          </w:tcPr>
          <w:p w14:paraId="AE030000">
            <w:pPr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 xml:space="preserve">Код по общероссийскому базовому перечню или региональному </w:t>
            </w:r>
          </w:p>
        </w:tc>
        <w:tc>
          <w:tcPr>
            <w:tcW w:type="dxa" w:w="90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030000">
            <w:pPr>
              <w:spacing w:after="0" w:line="240" w:lineRule="auto"/>
              <w:ind w:firstLine="0" w:left="0"/>
            </w:pPr>
            <w:r>
              <w:t>42.Г42.0</w:t>
            </w:r>
          </w:p>
        </w:tc>
      </w:tr>
      <w:tr>
        <w:tc>
          <w:tcPr>
            <w:tcW w:type="dxa" w:w="11808"/>
            <w:tcBorders>
              <w:bottom w:color="000000" w:sz="4" w:val="single"/>
            </w:tcBorders>
          </w:tcPr>
          <w:p w14:paraId="B0030000">
            <w:pPr>
              <w:spacing w:after="0" w:line="240" w:lineRule="auto"/>
              <w:ind w:firstLine="0" w:left="0"/>
              <w:rPr>
                <w:i w:val="1"/>
              </w:rPr>
            </w:pPr>
            <w:r>
              <w:rPr>
                <w:i w:val="1"/>
              </w:rPr>
              <w:t>Реализация дополнительных общеобразовательных (общеразвивающих) программ</w:t>
            </w:r>
          </w:p>
        </w:tc>
        <w:tc>
          <w:tcPr>
            <w:tcW w:type="dxa" w:w="2340"/>
            <w:tcBorders>
              <w:right w:color="000000" w:sz="4" w:val="single"/>
            </w:tcBorders>
          </w:tcPr>
          <w:p w14:paraId="B1030000">
            <w:pPr>
              <w:spacing w:after="0" w:line="240" w:lineRule="auto"/>
              <w:ind w:firstLine="0" w:left="0"/>
              <w:rPr>
                <w:sz w:val="20"/>
              </w:rPr>
            </w:pPr>
            <w:r>
              <w:rPr>
                <w:sz w:val="20"/>
              </w:rPr>
              <w:t>перечню</w:t>
            </w:r>
          </w:p>
        </w:tc>
        <w:tc>
          <w:tcPr>
            <w:tcW w:type="dxa" w:w="9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</w:tr>
      <w:tr>
        <w:tc>
          <w:tcPr>
            <w:tcW w:type="dxa" w:w="11808"/>
            <w:tcBorders>
              <w:top w:color="000000" w:sz="4" w:val="single"/>
            </w:tcBorders>
          </w:tcPr>
          <w:p w14:paraId="B2030000">
            <w:pPr>
              <w:spacing w:after="0" w:line="240" w:lineRule="auto"/>
              <w:ind w:firstLine="0" w:left="0"/>
            </w:pPr>
          </w:p>
          <w:p w14:paraId="B3030000">
            <w:pPr>
              <w:spacing w:after="0" w:line="240" w:lineRule="auto"/>
              <w:ind w:firstLine="0" w:left="0"/>
            </w:pPr>
            <w:r>
              <w:t>2. Категории потребители муниципальной услуги</w:t>
            </w:r>
          </w:p>
        </w:tc>
        <w:tc>
          <w:tcPr>
            <w:tcW w:type="dxa" w:w="2340"/>
          </w:tcPr>
          <w:p w14:paraId="B4030000">
            <w:pPr>
              <w:spacing w:after="0" w:line="240" w:lineRule="auto"/>
              <w:ind w:firstLine="0" w:left="0"/>
            </w:pPr>
          </w:p>
        </w:tc>
        <w:tc>
          <w:tcPr>
            <w:tcW w:type="dxa" w:w="900"/>
            <w:tcBorders>
              <w:top w:color="000000" w:sz="4" w:val="single"/>
            </w:tcBorders>
            <w:shd w:fill="auto" w:val="clear"/>
          </w:tcPr>
          <w:p w14:paraId="B5030000">
            <w:pPr>
              <w:spacing w:after="0" w:line="240" w:lineRule="auto"/>
              <w:ind w:firstLine="0" w:left="0"/>
            </w:pPr>
          </w:p>
        </w:tc>
      </w:tr>
      <w:tr>
        <w:tc>
          <w:tcPr>
            <w:tcW w:type="dxa" w:w="11808"/>
            <w:tcBorders>
              <w:bottom w:color="000000" w:sz="4" w:val="single"/>
            </w:tcBorders>
          </w:tcPr>
          <w:p w14:paraId="B6030000">
            <w:pPr>
              <w:spacing w:after="0" w:line="240" w:lineRule="auto"/>
              <w:ind w:firstLine="0" w:left="0"/>
              <w:rPr>
                <w:i w:val="1"/>
              </w:rPr>
            </w:pPr>
            <w:r>
              <w:rPr>
                <w:i w:val="1"/>
              </w:rPr>
              <w:t>Физические лица</w:t>
            </w:r>
          </w:p>
        </w:tc>
        <w:tc>
          <w:tcPr>
            <w:tcW w:type="dxa" w:w="2340"/>
          </w:tcPr>
          <w:p w14:paraId="B7030000">
            <w:pPr>
              <w:spacing w:after="0" w:line="240" w:lineRule="auto"/>
              <w:ind w:firstLine="0" w:left="0"/>
            </w:pPr>
          </w:p>
        </w:tc>
        <w:tc>
          <w:tcPr>
            <w:tcW w:type="dxa" w:w="900"/>
          </w:tcPr>
          <w:p w14:paraId="B8030000">
            <w:pPr>
              <w:spacing w:after="0" w:line="240" w:lineRule="auto"/>
              <w:ind w:firstLine="0" w:left="0"/>
            </w:pPr>
          </w:p>
        </w:tc>
      </w:tr>
    </w:tbl>
    <w:p w14:paraId="B9030000">
      <w:pPr>
        <w:spacing w:after="0" w:line="240" w:lineRule="auto"/>
        <w:ind w:firstLine="0" w:left="0"/>
        <w:rPr>
          <w:u w:val="single"/>
        </w:rPr>
      </w:pPr>
    </w:p>
    <w:p w14:paraId="BA030000">
      <w:pPr>
        <w:spacing w:after="0" w:line="240" w:lineRule="auto"/>
        <w:ind w:firstLine="0" w:left="0"/>
      </w:pPr>
      <w:r>
        <w:t>3. Показатели, характеризующие объем и (или) качество муниципальной услуги:</w:t>
      </w:r>
    </w:p>
    <w:p w14:paraId="BB030000">
      <w:pPr>
        <w:spacing w:after="0" w:line="240" w:lineRule="auto"/>
        <w:ind w:firstLine="0" w:left="0"/>
      </w:pPr>
      <w:r>
        <w:t>3.1. Показатели, характеризующие качество муниципальной услуги</w:t>
      </w:r>
    </w:p>
    <w:p w14:paraId="BC030000">
      <w:pPr>
        <w:spacing w:after="0" w:line="240" w:lineRule="auto"/>
        <w:ind w:firstLine="0" w:left="0"/>
      </w:pP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738"/>
        <w:gridCol w:w="1360"/>
        <w:gridCol w:w="1315"/>
        <w:gridCol w:w="1183"/>
        <w:gridCol w:w="1182"/>
        <w:gridCol w:w="921"/>
        <w:gridCol w:w="1708"/>
        <w:gridCol w:w="1052"/>
        <w:gridCol w:w="658"/>
        <w:gridCol w:w="920"/>
        <w:gridCol w:w="921"/>
        <w:gridCol w:w="788"/>
        <w:gridCol w:w="815"/>
        <w:gridCol w:w="816"/>
        <w:gridCol w:w="921"/>
      </w:tblGrid>
      <w:tr>
        <w:trPr>
          <w:trHeight w:hRule="atLeast" w:val="886"/>
        </w:trPr>
        <w:tc>
          <w:tcPr>
            <w:tcW w:type="dxa" w:w="73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D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Уникальный номер реестровой записи</w:t>
            </w:r>
          </w:p>
        </w:tc>
        <w:tc>
          <w:tcPr>
            <w:tcW w:type="dxa" w:w="385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BE030000">
            <w:pPr>
              <w:tabs>
                <w:tab w:leader="none" w:pos="1685" w:val="left"/>
              </w:tabs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type="dxa" w:w="210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BF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Показатель, характеризующий условия (формы) оказания</w:t>
            </w:r>
          </w:p>
        </w:tc>
        <w:tc>
          <w:tcPr>
            <w:tcW w:type="dxa" w:w="341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0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Показатель качества муниципальной услуги</w:t>
            </w:r>
          </w:p>
        </w:tc>
        <w:tc>
          <w:tcPr>
            <w:tcW w:type="dxa" w:w="262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1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Значение показателя качества муниципальной услуги</w:t>
            </w:r>
          </w:p>
        </w:tc>
        <w:tc>
          <w:tcPr>
            <w:tcW w:type="dxa" w:w="2552"/>
            <w:gridSpan w:val="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2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>
        <w:trPr>
          <w:trHeight w:hRule="atLeast" w:val="581"/>
        </w:trPr>
        <w:tc>
          <w:tcPr>
            <w:tcW w:type="dxa" w:w="73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303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Наименование показателя </w:t>
            </w:r>
          </w:p>
        </w:tc>
        <w:tc>
          <w:tcPr>
            <w:tcW w:type="dxa" w:w="131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403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Категории потребителей</w:t>
            </w:r>
          </w:p>
        </w:tc>
        <w:tc>
          <w:tcPr>
            <w:tcW w:type="dxa" w:w="118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503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Категории потребителей</w:t>
            </w:r>
          </w:p>
        </w:tc>
        <w:tc>
          <w:tcPr>
            <w:tcW w:type="dxa" w:w="118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603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показателя)</w:t>
            </w:r>
          </w:p>
        </w:tc>
        <w:tc>
          <w:tcPr>
            <w:tcW w:type="dxa" w:w="92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703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(наименование показателя)</w:t>
            </w:r>
          </w:p>
        </w:tc>
        <w:tc>
          <w:tcPr>
            <w:tcW w:type="dxa" w:w="170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8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171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9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единица измерения по ОКЕИ</w:t>
            </w:r>
          </w:p>
        </w:tc>
        <w:tc>
          <w:tcPr>
            <w:tcW w:type="dxa" w:w="92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A030000">
            <w:pPr>
              <w:widowControl w:val="0"/>
              <w:spacing w:after="0" w:line="240" w:lineRule="auto"/>
              <w:ind w:firstLine="0" w:left="-25" w:right="-70"/>
              <w:jc w:val="center"/>
              <w:rPr>
                <w:sz w:val="16"/>
              </w:rPr>
            </w:pPr>
            <w:r>
              <w:rPr>
                <w:sz w:val="16"/>
              </w:rPr>
              <w:t>Утверждено в муниципальном задании на год</w:t>
            </w:r>
          </w:p>
        </w:tc>
        <w:tc>
          <w:tcPr>
            <w:tcW w:type="dxa" w:w="92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B03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Исполнено на отчетную дату</w:t>
            </w:r>
          </w:p>
        </w:tc>
        <w:tc>
          <w:tcPr>
            <w:tcW w:type="dxa" w:w="78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C03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Процент выполнения</w:t>
            </w:r>
          </w:p>
        </w:tc>
        <w:tc>
          <w:tcPr>
            <w:tcW w:type="dxa" w:w="2552"/>
            <w:gridSpan w:val="3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</w:tr>
      <w:tr>
        <w:trPr>
          <w:trHeight w:hRule="atLeast" w:val="898"/>
        </w:trPr>
        <w:tc>
          <w:tcPr>
            <w:tcW w:type="dxa" w:w="73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1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18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1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2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70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D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</w:p>
        </w:tc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CE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 xml:space="preserve">код </w:t>
            </w:r>
          </w:p>
        </w:tc>
        <w:tc>
          <w:tcPr>
            <w:tcW w:type="dxa" w:w="92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2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7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CF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В процентах</w:t>
            </w:r>
          </w:p>
        </w:tc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0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отклонение</w:t>
            </w: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1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Причины отклонения</w:t>
            </w:r>
          </w:p>
        </w:tc>
      </w:tr>
      <w:tr>
        <w:trPr>
          <w:trHeight w:hRule="atLeast" w:val="240"/>
        </w:trPr>
        <w:tc>
          <w:tcPr>
            <w:tcW w:type="dxa" w:w="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2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type="dxa" w:w="1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3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type="dxa" w:w="13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4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5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type="dxa" w:w="1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6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7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type="dxa" w:w="1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8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9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A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B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C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type="dxa" w:w="7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DD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E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DF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0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hRule="atLeast" w:val="1014"/>
        </w:trPr>
        <w:tc>
          <w:tcPr>
            <w:tcW w:type="dxa" w:w="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1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804200О.99.0.ББ.32АЖ27000</w:t>
            </w:r>
          </w:p>
        </w:tc>
        <w:tc>
          <w:tcPr>
            <w:tcW w:type="dxa" w:w="1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2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Дополнительная общеразвивающая программа</w:t>
            </w:r>
          </w:p>
        </w:tc>
        <w:tc>
          <w:tcPr>
            <w:tcW w:type="dxa" w:w="13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303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4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Физические лица</w:t>
            </w:r>
          </w:p>
        </w:tc>
        <w:tc>
          <w:tcPr>
            <w:tcW w:type="dxa" w:w="1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5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6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Социально-педагогическая (социально-гуманитарная)</w:t>
            </w:r>
          </w:p>
        </w:tc>
        <w:tc>
          <w:tcPr>
            <w:tcW w:type="dxa" w:w="1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703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детей, охваченных дополнительными образовательными программами, в общей численности обучающихся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8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9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A03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100%- 6 баллов</w:t>
            </w:r>
          </w:p>
          <w:p w14:paraId="EB03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C03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100%- 6 баллов</w:t>
            </w:r>
          </w:p>
          <w:p w14:paraId="ED03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7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EE03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100% – 6 баллов 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EF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0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1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63"/>
        </w:trPr>
        <w:tc>
          <w:tcPr>
            <w:tcW w:type="dxa" w:w="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203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804200О.99.0.ББ.52АЕД59000</w:t>
            </w:r>
          </w:p>
        </w:tc>
        <w:tc>
          <w:tcPr>
            <w:tcW w:type="dxa" w:w="1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3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Адаптированная образовательная программа</w:t>
            </w:r>
          </w:p>
        </w:tc>
        <w:tc>
          <w:tcPr>
            <w:tcW w:type="dxa" w:w="13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403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Обучающиеся с ограниченными возможностями здоровья</w:t>
            </w:r>
          </w:p>
        </w:tc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5030000">
            <w:pPr>
              <w:ind w:firstLine="0" w:left="0"/>
              <w:jc w:val="center"/>
            </w:pPr>
            <w:r>
              <w:rPr>
                <w:sz w:val="16"/>
              </w:rPr>
              <w:t>Физические лица</w:t>
            </w:r>
          </w:p>
        </w:tc>
        <w:tc>
          <w:tcPr>
            <w:tcW w:type="dxa" w:w="1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6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7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Социально-педагогическая (социально-гуманитарная)</w:t>
            </w:r>
          </w:p>
        </w:tc>
        <w:tc>
          <w:tcPr>
            <w:tcW w:type="dxa" w:w="1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803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 xml:space="preserve">Число детей, охваченных деятельностью детских технопарков «Кванториум» (мобильных технопарков «Кванториум») и других проектов, направленных на обеспечение </w:t>
            </w:r>
            <w:r>
              <w:rPr>
                <w:sz w:val="16"/>
              </w:rPr>
              <w:t>доступности дополнительных общеобразовательных программ естественнонаучной и технической направленностей, соответствующих приоритетным направлениям технологического развития Российской Федерации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9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A03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B03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</w:t>
            </w:r>
          </w:p>
          <w:p w14:paraId="FC03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D03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</w:t>
            </w:r>
          </w:p>
          <w:p w14:paraId="FE03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7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F03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0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1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2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63"/>
        </w:trPr>
        <w:tc>
          <w:tcPr>
            <w:tcW w:type="dxa" w:w="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304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804200О.99.0.ББ.52АЕ31000</w:t>
            </w:r>
          </w:p>
        </w:tc>
        <w:tc>
          <w:tcPr>
            <w:tcW w:type="dxa" w:w="1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4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Дополнительная общеразвивающая программа</w:t>
            </w:r>
          </w:p>
        </w:tc>
        <w:tc>
          <w:tcPr>
            <w:tcW w:type="dxa" w:w="13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504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6040000">
            <w:pPr>
              <w:ind w:firstLine="0" w:left="0"/>
              <w:jc w:val="center"/>
            </w:pPr>
            <w:r>
              <w:rPr>
                <w:sz w:val="16"/>
              </w:rPr>
              <w:t>Физические лица</w:t>
            </w:r>
          </w:p>
        </w:tc>
        <w:tc>
          <w:tcPr>
            <w:tcW w:type="dxa" w:w="1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7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8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Естественнонаучная</w:t>
            </w:r>
          </w:p>
        </w:tc>
        <w:tc>
          <w:tcPr>
            <w:tcW w:type="dxa" w:w="1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904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Число участников открытых онлайн-уроков, реализуемых с учетом опыта цикла открытых уроков «Проектория», «Уроки настоящего» или иных аналогичных по возможностям, функциям и результатам проектов, направленных на раннюю профориентацию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A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Чел. </w:t>
            </w:r>
          </w:p>
        </w:tc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B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C04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100%- 6-баллов</w:t>
            </w:r>
          </w:p>
          <w:p w14:paraId="0D04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E04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100%- 6 баллов</w:t>
            </w:r>
          </w:p>
          <w:p w14:paraId="0F04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7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004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1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2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3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585"/>
        </w:trPr>
        <w:tc>
          <w:tcPr>
            <w:tcW w:type="dxa" w:w="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404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804200О.99.0.ББ.52АГ63000</w:t>
            </w:r>
          </w:p>
        </w:tc>
        <w:tc>
          <w:tcPr>
            <w:tcW w:type="dxa" w:w="1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5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Адаптированная образовательная программа</w:t>
            </w:r>
          </w:p>
        </w:tc>
        <w:tc>
          <w:tcPr>
            <w:tcW w:type="dxa" w:w="13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604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Обучающиеся с ограниченными возможностями здоровья</w:t>
            </w:r>
          </w:p>
        </w:tc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7040000">
            <w:pPr>
              <w:ind w:firstLine="0" w:left="0"/>
              <w:jc w:val="center"/>
            </w:pPr>
            <w:r>
              <w:rPr>
                <w:sz w:val="16"/>
              </w:rPr>
              <w:t>Физические лица</w:t>
            </w:r>
          </w:p>
        </w:tc>
        <w:tc>
          <w:tcPr>
            <w:tcW w:type="dxa" w:w="1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8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9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Естественнонаучная</w:t>
            </w:r>
          </w:p>
        </w:tc>
        <w:tc>
          <w:tcPr>
            <w:tcW w:type="dxa" w:w="1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A04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 xml:space="preserve">Удельный вес численности обучающихся по дополнительным образовательным программам, участвующих в олимпиадах и конкурсах различного уровня, в общей численности обучающихся по дополнительным образовательным программам 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B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C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D04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0% - 0 баллов</w:t>
            </w: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E04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0% - 0 баллов</w:t>
            </w:r>
          </w:p>
        </w:tc>
        <w:tc>
          <w:tcPr>
            <w:tcW w:type="dxa" w:w="7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F04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0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1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2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63"/>
        </w:trPr>
        <w:tc>
          <w:tcPr>
            <w:tcW w:type="dxa" w:w="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304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804200О.99.0.ББ.52АЖ03000</w:t>
            </w:r>
          </w:p>
        </w:tc>
        <w:tc>
          <w:tcPr>
            <w:tcW w:type="dxa" w:w="1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4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Дополнительная общеразвивающая программа</w:t>
            </w:r>
          </w:p>
        </w:tc>
        <w:tc>
          <w:tcPr>
            <w:tcW w:type="dxa" w:w="13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504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6040000">
            <w:pPr>
              <w:ind w:firstLine="0" w:left="0"/>
              <w:jc w:val="center"/>
            </w:pPr>
            <w:r>
              <w:rPr>
                <w:sz w:val="16"/>
              </w:rPr>
              <w:t>Физические лица</w:t>
            </w:r>
          </w:p>
        </w:tc>
        <w:tc>
          <w:tcPr>
            <w:tcW w:type="dxa" w:w="1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7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8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Туристско-краеведческая</w:t>
            </w:r>
          </w:p>
        </w:tc>
        <w:tc>
          <w:tcPr>
            <w:tcW w:type="dxa" w:w="1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9040000">
            <w:pPr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 xml:space="preserve">Доля детей, ставших победителями и призерами муниципальных, областных, всероссийских, международных конкурсов, в общей численности детей, участвующих в </w:t>
            </w:r>
            <w:r>
              <w:rPr>
                <w:sz w:val="16"/>
              </w:rPr>
              <w:t>указанных конкурсах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A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B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C04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0% - 0 баллов</w:t>
            </w: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D04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0% - 0 баллов</w:t>
            </w:r>
          </w:p>
        </w:tc>
        <w:tc>
          <w:tcPr>
            <w:tcW w:type="dxa" w:w="7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E04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F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0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1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63"/>
        </w:trPr>
        <w:tc>
          <w:tcPr>
            <w:tcW w:type="dxa" w:w="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204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804200О.99.0.ББ.52АД35000</w:t>
            </w:r>
          </w:p>
        </w:tc>
        <w:tc>
          <w:tcPr>
            <w:tcW w:type="dxa" w:w="1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3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Адаптированная образовательная программа</w:t>
            </w:r>
          </w:p>
        </w:tc>
        <w:tc>
          <w:tcPr>
            <w:tcW w:type="dxa" w:w="13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404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Обучающиеся с ограниченными возможностями здоровья</w:t>
            </w:r>
          </w:p>
        </w:tc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5040000">
            <w:pPr>
              <w:ind w:firstLine="0" w:left="0"/>
              <w:jc w:val="center"/>
            </w:pPr>
            <w:r>
              <w:rPr>
                <w:sz w:val="16"/>
              </w:rPr>
              <w:t>Физические лица</w:t>
            </w:r>
          </w:p>
        </w:tc>
        <w:tc>
          <w:tcPr>
            <w:tcW w:type="dxa" w:w="1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6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7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Туристско-краеведческая</w:t>
            </w:r>
          </w:p>
        </w:tc>
        <w:tc>
          <w:tcPr>
            <w:tcW w:type="dxa" w:w="1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8040000">
            <w:pPr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Удельный вес детей в возрасте 7-18 лет, являющихся членами общественных организаций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9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A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B04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100%- 6 баллов</w:t>
            </w:r>
          </w:p>
          <w:p w14:paraId="3C04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D04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100%- 6 баллов</w:t>
            </w:r>
          </w:p>
          <w:p w14:paraId="3E04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7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F04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0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1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2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63"/>
        </w:trPr>
        <w:tc>
          <w:tcPr>
            <w:tcW w:type="dxa" w:w="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304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804200О.99.0.ББ.52АЕ07000</w:t>
            </w:r>
          </w:p>
        </w:tc>
        <w:tc>
          <w:tcPr>
            <w:tcW w:type="dxa" w:w="1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4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Дополнительная общеразвивающая программа</w:t>
            </w:r>
          </w:p>
        </w:tc>
        <w:tc>
          <w:tcPr>
            <w:tcW w:type="dxa" w:w="13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504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6040000">
            <w:pPr>
              <w:ind w:firstLine="0" w:left="0"/>
              <w:jc w:val="center"/>
            </w:pPr>
            <w:r>
              <w:rPr>
                <w:sz w:val="16"/>
              </w:rPr>
              <w:t>Физические лица</w:t>
            </w:r>
          </w:p>
        </w:tc>
        <w:tc>
          <w:tcPr>
            <w:tcW w:type="dxa" w:w="1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7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8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Техническая</w:t>
            </w:r>
          </w:p>
        </w:tc>
        <w:tc>
          <w:tcPr>
            <w:tcW w:type="dxa" w:w="1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904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Процент обоснованных жалоб родителей (законных представителей) поступивших в образовательное учреждение или в вышестоящий орган, по которому были приняты меры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A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B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C04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0-5  баллов</w:t>
            </w:r>
          </w:p>
          <w:p w14:paraId="4D04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E04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0-5  баллов</w:t>
            </w:r>
          </w:p>
          <w:p w14:paraId="4F04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7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004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1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2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3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63"/>
        </w:trPr>
        <w:tc>
          <w:tcPr>
            <w:tcW w:type="dxa" w:w="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404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804200О.99.0.ББ.52АЕ39000</w:t>
            </w:r>
          </w:p>
        </w:tc>
        <w:tc>
          <w:tcPr>
            <w:tcW w:type="dxa" w:w="1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5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Адаптированная образовательная программа</w:t>
            </w:r>
          </w:p>
        </w:tc>
        <w:tc>
          <w:tcPr>
            <w:tcW w:type="dxa" w:w="13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604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Обучающиеся с ограниченными возможностями здоровья</w:t>
            </w:r>
          </w:p>
        </w:tc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7040000">
            <w:pPr>
              <w:ind w:firstLine="0" w:left="0"/>
              <w:jc w:val="center"/>
            </w:pPr>
            <w:r>
              <w:rPr>
                <w:sz w:val="16"/>
              </w:rPr>
              <w:t>Физические лица</w:t>
            </w:r>
          </w:p>
        </w:tc>
        <w:tc>
          <w:tcPr>
            <w:tcW w:type="dxa" w:w="1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8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9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Техническая</w:t>
            </w:r>
          </w:p>
        </w:tc>
        <w:tc>
          <w:tcPr>
            <w:tcW w:type="dxa" w:w="1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A04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Доля родителей, удовлетворенных условиями и качеством предоставляемых услуг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B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C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D04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75%- 3балла</w:t>
            </w:r>
          </w:p>
          <w:p w14:paraId="5E04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F04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75%- 3балла</w:t>
            </w:r>
          </w:p>
          <w:p w14:paraId="6004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7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104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2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3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4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63"/>
        </w:trPr>
        <w:tc>
          <w:tcPr>
            <w:tcW w:type="dxa" w:w="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504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804200О.99.0.ББ.52АЕ79000</w:t>
            </w:r>
          </w:p>
        </w:tc>
        <w:tc>
          <w:tcPr>
            <w:tcW w:type="dxa" w:w="1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6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Дополнительная общеразвивающая программа</w:t>
            </w:r>
          </w:p>
        </w:tc>
        <w:tc>
          <w:tcPr>
            <w:tcW w:type="dxa" w:w="13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704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8040000">
            <w:pPr>
              <w:ind w:firstLine="0" w:left="0"/>
              <w:jc w:val="center"/>
            </w:pPr>
            <w:r>
              <w:rPr>
                <w:sz w:val="16"/>
              </w:rPr>
              <w:t>Физические лица</w:t>
            </w:r>
          </w:p>
        </w:tc>
        <w:tc>
          <w:tcPr>
            <w:tcW w:type="dxa" w:w="1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9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A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Художественная</w:t>
            </w:r>
          </w:p>
        </w:tc>
        <w:tc>
          <w:tcPr>
            <w:tcW w:type="dxa" w:w="1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B040000">
            <w:pPr>
              <w:spacing w:after="0" w:line="240" w:lineRule="auto"/>
              <w:ind w:firstLine="0" w:left="0"/>
              <w:jc w:val="both"/>
              <w:rPr>
                <w:sz w:val="16"/>
              </w:rPr>
            </w:pPr>
            <w:r>
              <w:rPr>
                <w:sz w:val="16"/>
              </w:rPr>
              <w:t>Полнота реализации программы (программ)  дополнительного образования</w:t>
            </w: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C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D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E04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100%- 6 баллов</w:t>
            </w:r>
          </w:p>
          <w:p w14:paraId="6F04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004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100%- 6 баллов</w:t>
            </w:r>
          </w:p>
          <w:p w14:paraId="7104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7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204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 6 баллов</w:t>
            </w: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3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4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5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63"/>
        </w:trPr>
        <w:tc>
          <w:tcPr>
            <w:tcW w:type="dxa" w:w="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604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804200О.99.0.ББ.52АД11000</w:t>
            </w:r>
          </w:p>
        </w:tc>
        <w:tc>
          <w:tcPr>
            <w:tcW w:type="dxa" w:w="1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7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Адаптированная образовательная программа</w:t>
            </w:r>
          </w:p>
        </w:tc>
        <w:tc>
          <w:tcPr>
            <w:tcW w:type="dxa" w:w="13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804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Обучающиеся с ограниченными возможностями здоровья</w:t>
            </w:r>
          </w:p>
        </w:tc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9040000">
            <w:pPr>
              <w:ind w:firstLine="0" w:left="0"/>
              <w:jc w:val="center"/>
            </w:pPr>
            <w:r>
              <w:rPr>
                <w:sz w:val="16"/>
              </w:rPr>
              <w:t>Физические лица</w:t>
            </w:r>
          </w:p>
        </w:tc>
        <w:tc>
          <w:tcPr>
            <w:tcW w:type="dxa" w:w="1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A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B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Художественная</w:t>
            </w:r>
          </w:p>
        </w:tc>
        <w:tc>
          <w:tcPr>
            <w:tcW w:type="dxa" w:w="1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C040000">
            <w:pPr>
              <w:spacing w:after="0" w:line="240" w:lineRule="auto"/>
              <w:ind/>
              <w:jc w:val="both"/>
              <w:rPr>
                <w:sz w:val="16"/>
              </w:rPr>
            </w:pP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D040000">
            <w:pPr>
              <w:spacing w:after="0" w:line="240" w:lineRule="auto"/>
              <w:ind/>
              <w:jc w:val="center"/>
              <w:rPr>
                <w:sz w:val="16"/>
              </w:rPr>
            </w:pPr>
          </w:p>
        </w:tc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7E040000">
            <w:pPr>
              <w:spacing w:after="0" w:line="240" w:lineRule="auto"/>
              <w:ind/>
              <w:jc w:val="center"/>
              <w:rPr>
                <w:sz w:val="16"/>
              </w:rPr>
            </w:pP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70"/>
              <w:bottom w:type="dxa" w:w="0"/>
              <w:right w:type="dxa" w:w="70"/>
            </w:tcMar>
          </w:tcPr>
          <w:p w14:paraId="7F04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70"/>
              <w:bottom w:type="dxa" w:w="0"/>
              <w:right w:type="dxa" w:w="70"/>
            </w:tcMar>
          </w:tcPr>
          <w:p w14:paraId="8004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7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70"/>
              <w:bottom w:type="dxa" w:w="0"/>
              <w:right w:type="dxa" w:w="70"/>
            </w:tcMar>
          </w:tcPr>
          <w:p w14:paraId="8104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2040000">
            <w:pPr>
              <w:spacing w:after="0" w:line="240" w:lineRule="auto"/>
              <w:ind/>
              <w:jc w:val="center"/>
              <w:rPr>
                <w:sz w:val="16"/>
              </w:rPr>
            </w:pPr>
          </w:p>
        </w:tc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3040000">
            <w:pPr>
              <w:spacing w:after="0" w:line="240" w:lineRule="auto"/>
              <w:ind/>
              <w:jc w:val="center"/>
              <w:rPr>
                <w:sz w:val="16"/>
              </w:rPr>
            </w:pP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4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63"/>
        </w:trPr>
        <w:tc>
          <w:tcPr>
            <w:tcW w:type="dxa" w:w="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504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804200О.99.0.ББ.52АЕ55000</w:t>
            </w:r>
          </w:p>
        </w:tc>
        <w:tc>
          <w:tcPr>
            <w:tcW w:type="dxa" w:w="1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6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Дополнительная общеразвивающая программа</w:t>
            </w:r>
          </w:p>
        </w:tc>
        <w:tc>
          <w:tcPr>
            <w:tcW w:type="dxa" w:w="13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8704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8040000">
            <w:pPr>
              <w:ind w:firstLine="0" w:left="0"/>
              <w:jc w:val="center"/>
            </w:pPr>
            <w:r>
              <w:rPr>
                <w:sz w:val="16"/>
              </w:rPr>
              <w:t>Физические лица</w:t>
            </w:r>
          </w:p>
        </w:tc>
        <w:tc>
          <w:tcPr>
            <w:tcW w:type="dxa" w:w="1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9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A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Физкультурно-спортивная</w:t>
            </w:r>
          </w:p>
        </w:tc>
        <w:tc>
          <w:tcPr>
            <w:tcW w:type="dxa" w:w="1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B040000">
            <w:pPr>
              <w:spacing w:after="0" w:line="240" w:lineRule="auto"/>
              <w:ind/>
              <w:jc w:val="both"/>
              <w:rPr>
                <w:sz w:val="16"/>
              </w:rPr>
            </w:pP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C040000">
            <w:pPr>
              <w:spacing w:after="0" w:line="240" w:lineRule="auto"/>
              <w:ind/>
              <w:jc w:val="center"/>
              <w:rPr>
                <w:sz w:val="16"/>
              </w:rPr>
            </w:pPr>
          </w:p>
        </w:tc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D040000">
            <w:pPr>
              <w:spacing w:after="0" w:line="240" w:lineRule="auto"/>
              <w:ind/>
              <w:jc w:val="center"/>
              <w:rPr>
                <w:sz w:val="16"/>
              </w:rPr>
            </w:pP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E040000">
            <w:pPr>
              <w:spacing w:after="0" w:line="240" w:lineRule="auto"/>
              <w:ind/>
              <w:jc w:val="center"/>
              <w:rPr>
                <w:sz w:val="16"/>
              </w:rPr>
            </w:pP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8F040000">
            <w:pPr>
              <w:spacing w:after="0" w:line="240" w:lineRule="auto"/>
              <w:ind/>
              <w:jc w:val="center"/>
              <w:rPr>
                <w:sz w:val="16"/>
              </w:rPr>
            </w:pPr>
          </w:p>
        </w:tc>
        <w:tc>
          <w:tcPr>
            <w:tcW w:type="dxa" w:w="7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0040000">
            <w:pPr>
              <w:spacing w:after="0" w:line="240" w:lineRule="auto"/>
              <w:ind/>
              <w:jc w:val="center"/>
              <w:rPr>
                <w:sz w:val="16"/>
              </w:rPr>
            </w:pP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1040000">
            <w:pPr>
              <w:spacing w:after="0" w:line="240" w:lineRule="auto"/>
              <w:ind/>
              <w:jc w:val="center"/>
              <w:rPr>
                <w:sz w:val="16"/>
              </w:rPr>
            </w:pPr>
          </w:p>
        </w:tc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2040000">
            <w:pPr>
              <w:spacing w:after="0" w:line="240" w:lineRule="auto"/>
              <w:ind/>
              <w:jc w:val="center"/>
              <w:rPr>
                <w:sz w:val="16"/>
              </w:rPr>
            </w:pP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3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63"/>
        </w:trPr>
        <w:tc>
          <w:tcPr>
            <w:tcW w:type="dxa" w:w="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404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804200О.99.0.ББ.52АГ87000</w:t>
            </w:r>
          </w:p>
        </w:tc>
        <w:tc>
          <w:tcPr>
            <w:tcW w:type="dxa" w:w="13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5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Адаптированная образовательная программа</w:t>
            </w:r>
          </w:p>
        </w:tc>
        <w:tc>
          <w:tcPr>
            <w:tcW w:type="dxa" w:w="13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9604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Обучающиеся с ограниченными возможностями здоровья</w:t>
            </w:r>
          </w:p>
        </w:tc>
        <w:tc>
          <w:tcPr>
            <w:tcW w:type="dxa" w:w="11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7040000">
            <w:pPr>
              <w:ind w:firstLine="0" w:left="0"/>
              <w:jc w:val="center"/>
            </w:pPr>
            <w:r>
              <w:rPr>
                <w:sz w:val="16"/>
              </w:rPr>
              <w:t>Физические лица</w:t>
            </w:r>
          </w:p>
        </w:tc>
        <w:tc>
          <w:tcPr>
            <w:tcW w:type="dxa" w:w="1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8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9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Физкультурно-спортивная</w:t>
            </w:r>
          </w:p>
        </w:tc>
        <w:tc>
          <w:tcPr>
            <w:tcW w:type="dxa" w:w="1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A040000">
            <w:pPr>
              <w:spacing w:after="0" w:line="240" w:lineRule="auto"/>
              <w:ind/>
              <w:jc w:val="both"/>
              <w:rPr>
                <w:sz w:val="16"/>
              </w:rPr>
            </w:pPr>
          </w:p>
        </w:tc>
        <w:tc>
          <w:tcPr>
            <w:tcW w:type="dxa" w:w="10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B040000">
            <w:pPr>
              <w:spacing w:after="0" w:line="240" w:lineRule="auto"/>
              <w:ind/>
              <w:jc w:val="center"/>
              <w:rPr>
                <w:sz w:val="16"/>
              </w:rPr>
            </w:pPr>
          </w:p>
        </w:tc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C040000">
            <w:pPr>
              <w:spacing w:after="0" w:line="240" w:lineRule="auto"/>
              <w:ind/>
              <w:jc w:val="center"/>
              <w:rPr>
                <w:sz w:val="16"/>
              </w:rPr>
            </w:pP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D040000">
            <w:pPr>
              <w:spacing w:after="0" w:line="240" w:lineRule="auto"/>
              <w:ind/>
              <w:jc w:val="center"/>
              <w:rPr>
                <w:sz w:val="16"/>
              </w:rPr>
            </w:pP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E040000">
            <w:pPr>
              <w:spacing w:after="0" w:line="240" w:lineRule="auto"/>
              <w:ind/>
              <w:jc w:val="center"/>
              <w:rPr>
                <w:sz w:val="16"/>
              </w:rPr>
            </w:pPr>
          </w:p>
        </w:tc>
        <w:tc>
          <w:tcPr>
            <w:tcW w:type="dxa" w:w="7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9F040000">
            <w:pPr>
              <w:spacing w:after="0" w:line="240" w:lineRule="auto"/>
              <w:ind/>
              <w:jc w:val="center"/>
              <w:rPr>
                <w:sz w:val="16"/>
              </w:rPr>
            </w:pPr>
          </w:p>
        </w:tc>
        <w:tc>
          <w:tcPr>
            <w:tcW w:type="dxa" w:w="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0040000">
            <w:pPr>
              <w:spacing w:after="0" w:line="240" w:lineRule="auto"/>
              <w:ind/>
              <w:jc w:val="center"/>
              <w:rPr>
                <w:sz w:val="16"/>
              </w:rPr>
            </w:pPr>
          </w:p>
        </w:tc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1040000">
            <w:pPr>
              <w:spacing w:after="0" w:line="240" w:lineRule="auto"/>
              <w:ind/>
              <w:jc w:val="center"/>
              <w:rPr>
                <w:sz w:val="16"/>
              </w:rPr>
            </w:pPr>
          </w:p>
        </w:tc>
        <w:tc>
          <w:tcPr>
            <w:tcW w:type="dxa" w:w="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A2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</w:tbl>
    <w:p w14:paraId="A3040000">
      <w:pPr>
        <w:ind/>
        <w:jc w:val="both"/>
      </w:pPr>
    </w:p>
    <w:p w14:paraId="A4040000">
      <w:pPr>
        <w:ind/>
        <w:jc w:val="both"/>
      </w:pPr>
    </w:p>
    <w:p w14:paraId="A5040000">
      <w:pPr>
        <w:ind/>
        <w:jc w:val="both"/>
      </w:pPr>
    </w:p>
    <w:p w14:paraId="A6040000">
      <w:pPr>
        <w:ind/>
        <w:jc w:val="both"/>
      </w:pPr>
      <w:r>
        <w:t>3.2. Показатели, характеризующие объем муниципальной услуги</w:t>
      </w:r>
    </w:p>
    <w:p w14:paraId="A7040000">
      <w:pPr>
        <w:ind/>
        <w:jc w:val="both"/>
      </w:pP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63"/>
        <w:gridCol w:w="1743"/>
        <w:gridCol w:w="1693"/>
        <w:gridCol w:w="857"/>
        <w:gridCol w:w="1217"/>
        <w:gridCol w:w="830"/>
        <w:gridCol w:w="925"/>
        <w:gridCol w:w="684"/>
        <w:gridCol w:w="688"/>
        <w:gridCol w:w="935"/>
        <w:gridCol w:w="845"/>
        <w:gridCol w:w="772"/>
        <w:gridCol w:w="1000"/>
        <w:gridCol w:w="843"/>
        <w:gridCol w:w="1404"/>
      </w:tblGrid>
      <w:tr>
        <w:trPr>
          <w:trHeight w:hRule="atLeast" w:val="1278"/>
        </w:trPr>
        <w:tc>
          <w:tcPr>
            <w:tcW w:type="dxa" w:w="86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040000">
            <w:pPr>
              <w:ind w:firstLine="0" w:left="0"/>
              <w:rPr>
                <w:color w:themeColor="text1" w:val="000000"/>
                <w:sz w:val="16"/>
              </w:rPr>
            </w:pPr>
            <w:r>
              <w:rPr>
                <w:color w:themeColor="text1" w:val="000000"/>
                <w:sz w:val="16"/>
              </w:rPr>
              <w:t>Уникальный номер</w:t>
            </w:r>
          </w:p>
        </w:tc>
        <w:tc>
          <w:tcPr>
            <w:tcW w:type="dxa" w:w="429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040000">
            <w:pPr>
              <w:ind w:firstLine="0" w:left="0"/>
              <w:rPr>
                <w:color w:themeColor="text1" w:val="000000"/>
                <w:sz w:val="16"/>
              </w:rPr>
            </w:pPr>
            <w:r>
              <w:rPr>
                <w:color w:themeColor="text1" w:val="000000"/>
                <w:sz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type="dxa" w:w="204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040000">
            <w:pPr>
              <w:ind w:firstLine="0" w:left="0"/>
              <w:rPr>
                <w:color w:themeColor="text1" w:val="000000"/>
                <w:sz w:val="16"/>
              </w:rPr>
            </w:pPr>
            <w:r>
              <w:rPr>
                <w:color w:themeColor="text1" w:val="000000"/>
                <w:sz w:val="16"/>
              </w:rPr>
              <w:t>Показатель, характеризующий условия (формы) оказания</w:t>
            </w:r>
          </w:p>
        </w:tc>
        <w:tc>
          <w:tcPr>
            <w:tcW w:type="dxa" w:w="229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040000">
            <w:pPr>
              <w:ind w:firstLine="0" w:left="0"/>
              <w:rPr>
                <w:color w:themeColor="text1" w:val="000000"/>
                <w:sz w:val="16"/>
              </w:rPr>
            </w:pPr>
            <w:r>
              <w:rPr>
                <w:color w:themeColor="text1" w:val="000000"/>
                <w:sz w:val="16"/>
              </w:rPr>
              <w:t>Показатель объема муниципальной услуги</w:t>
            </w:r>
          </w:p>
        </w:tc>
        <w:tc>
          <w:tcPr>
            <w:tcW w:type="dxa" w:w="255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040000">
            <w:pPr>
              <w:ind w:firstLine="0" w:left="0"/>
              <w:rPr>
                <w:color w:themeColor="text1" w:val="000000"/>
                <w:sz w:val="16"/>
              </w:rPr>
            </w:pPr>
            <w:r>
              <w:rPr>
                <w:color w:themeColor="text1" w:val="000000"/>
                <w:sz w:val="16"/>
              </w:rPr>
              <w:t>Значение показателя объема муниципальной услуги</w:t>
            </w:r>
          </w:p>
        </w:tc>
        <w:tc>
          <w:tcPr>
            <w:tcW w:type="dxa" w:w="324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40000">
            <w:pPr>
              <w:spacing w:after="0" w:line="240" w:lineRule="auto"/>
              <w:ind w:firstLine="0" w:left="0"/>
              <w:jc w:val="center"/>
              <w:rPr>
                <w:color w:themeColor="text1" w:val="000000"/>
                <w:sz w:val="16"/>
              </w:rPr>
            </w:pPr>
            <w:r>
              <w:rPr>
                <w:color w:themeColor="text1" w:val="000000"/>
                <w:sz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>
        <w:trPr>
          <w:trHeight w:hRule="atLeast" w:val="143"/>
        </w:trPr>
        <w:tc>
          <w:tcPr>
            <w:tcW w:type="dxa" w:w="86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74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04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color w:themeColor="text1" w:val="000000"/>
                <w:sz w:val="16"/>
              </w:rPr>
            </w:pPr>
            <w:r>
              <w:rPr>
                <w:color w:themeColor="text1" w:val="000000"/>
                <w:sz w:val="16"/>
              </w:rPr>
              <w:t>Наименование показателя</w:t>
            </w:r>
          </w:p>
        </w:tc>
        <w:tc>
          <w:tcPr>
            <w:tcW w:type="dxa" w:w="169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040000">
            <w:pPr>
              <w:ind w:firstLine="0" w:left="0"/>
              <w:jc w:val="center"/>
              <w:rPr>
                <w:color w:themeColor="text1" w:val="000000"/>
                <w:sz w:val="16"/>
              </w:rPr>
            </w:pPr>
            <w:r>
              <w:rPr>
                <w:color w:themeColor="text1" w:val="000000"/>
                <w:sz w:val="16"/>
              </w:rPr>
              <w:t>Наименование показателя</w:t>
            </w:r>
          </w:p>
        </w:tc>
        <w:tc>
          <w:tcPr>
            <w:tcW w:type="dxa" w:w="85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040000">
            <w:pPr>
              <w:ind w:firstLine="0" w:left="0"/>
              <w:jc w:val="center"/>
              <w:rPr>
                <w:color w:themeColor="text1" w:val="000000"/>
                <w:sz w:val="16"/>
              </w:rPr>
            </w:pPr>
            <w:r>
              <w:rPr>
                <w:color w:themeColor="text1" w:val="000000"/>
                <w:sz w:val="16"/>
              </w:rPr>
              <w:t>Наименование показателя</w:t>
            </w:r>
          </w:p>
        </w:tc>
        <w:tc>
          <w:tcPr>
            <w:tcW w:type="dxa" w:w="121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040000">
            <w:pPr>
              <w:widowControl w:val="0"/>
              <w:spacing w:after="0" w:line="240" w:lineRule="auto"/>
              <w:ind w:firstLine="0" w:left="0"/>
              <w:jc w:val="center"/>
              <w:rPr>
                <w:color w:themeColor="text1" w:val="000000"/>
                <w:sz w:val="16"/>
              </w:rPr>
            </w:pPr>
            <w:r>
              <w:rPr>
                <w:color w:themeColor="text1" w:val="000000"/>
                <w:sz w:val="16"/>
              </w:rPr>
              <w:t>Наименование показателя</w:t>
            </w:r>
          </w:p>
        </w:tc>
        <w:tc>
          <w:tcPr>
            <w:tcW w:type="dxa" w:w="83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040000">
            <w:pPr>
              <w:widowControl w:val="0"/>
              <w:spacing w:after="0" w:line="240" w:lineRule="auto"/>
              <w:ind w:firstLine="0" w:left="0"/>
              <w:jc w:val="center"/>
              <w:rPr>
                <w:color w:themeColor="text1" w:val="000000"/>
                <w:sz w:val="16"/>
              </w:rPr>
            </w:pPr>
            <w:r>
              <w:rPr>
                <w:color w:themeColor="text1" w:val="000000"/>
                <w:sz w:val="16"/>
              </w:rPr>
              <w:t>Наименование показателя</w:t>
            </w:r>
          </w:p>
        </w:tc>
        <w:tc>
          <w:tcPr>
            <w:tcW w:type="dxa" w:w="92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040000">
            <w:pPr>
              <w:ind w:firstLine="0" w:left="0"/>
              <w:rPr>
                <w:color w:themeColor="text1" w:val="000000"/>
                <w:sz w:val="16"/>
              </w:rPr>
            </w:pPr>
            <w:r>
              <w:rPr>
                <w:color w:themeColor="text1" w:val="000000"/>
                <w:sz w:val="16"/>
              </w:rPr>
              <w:t>Категория детей</w:t>
            </w:r>
          </w:p>
        </w:tc>
        <w:tc>
          <w:tcPr>
            <w:tcW w:type="dxa" w:w="137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040000">
            <w:pPr>
              <w:spacing w:after="0" w:line="240" w:lineRule="auto"/>
              <w:ind w:firstLine="0" w:left="0"/>
              <w:jc w:val="center"/>
              <w:rPr>
                <w:color w:themeColor="text1" w:val="000000"/>
                <w:sz w:val="16"/>
              </w:rPr>
            </w:pPr>
            <w:r>
              <w:rPr>
                <w:color w:themeColor="text1" w:val="000000"/>
                <w:sz w:val="16"/>
              </w:rPr>
              <w:t>единица измерения по ОКЕИ</w:t>
            </w:r>
          </w:p>
        </w:tc>
        <w:tc>
          <w:tcPr>
            <w:tcW w:type="dxa" w:w="93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040000">
            <w:pPr>
              <w:widowControl w:val="0"/>
              <w:spacing w:after="0" w:line="240" w:lineRule="auto"/>
              <w:ind w:firstLine="0" w:left="-25" w:right="-70"/>
              <w:jc w:val="center"/>
              <w:rPr>
                <w:sz w:val="16"/>
              </w:rPr>
            </w:pPr>
            <w:r>
              <w:rPr>
                <w:sz w:val="16"/>
              </w:rPr>
              <w:t>Утверждено в муниципальном задании на год</w:t>
            </w:r>
          </w:p>
        </w:tc>
        <w:tc>
          <w:tcPr>
            <w:tcW w:type="dxa" w:w="84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04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Исполнено на отчетную дату</w:t>
            </w:r>
          </w:p>
        </w:tc>
        <w:tc>
          <w:tcPr>
            <w:tcW w:type="dxa" w:w="77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04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Процент выполнения</w:t>
            </w:r>
          </w:p>
          <w:p w14:paraId="B804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</w:p>
        </w:tc>
        <w:tc>
          <w:tcPr>
            <w:tcW w:type="dxa" w:w="100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4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В процентах</w:t>
            </w:r>
          </w:p>
        </w:tc>
        <w:tc>
          <w:tcPr>
            <w:tcW w:type="dxa" w:w="84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4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</w:p>
          <w:p w14:paraId="BB04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отклонение</w:t>
            </w:r>
          </w:p>
        </w:tc>
        <w:tc>
          <w:tcPr>
            <w:tcW w:type="dxa" w:w="140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4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  <w:p w14:paraId="BD04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Причины отклонения</w:t>
            </w:r>
          </w:p>
        </w:tc>
      </w:tr>
      <w:tr>
        <w:trPr>
          <w:trHeight w:hRule="atLeast" w:val="826"/>
        </w:trPr>
        <w:tc>
          <w:tcPr>
            <w:tcW w:type="dxa" w:w="86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74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6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85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21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83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92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040000">
            <w:pPr>
              <w:spacing w:after="0" w:line="240" w:lineRule="auto"/>
              <w:ind w:firstLine="0" w:left="0"/>
              <w:rPr>
                <w:color w:themeColor="text1" w:val="000000"/>
                <w:sz w:val="16"/>
              </w:rPr>
            </w:pPr>
            <w:r>
              <w:rPr>
                <w:color w:themeColor="text1" w:val="000000"/>
                <w:sz w:val="16"/>
              </w:rPr>
              <w:t>наименование</w:t>
            </w:r>
          </w:p>
        </w:tc>
        <w:tc>
          <w:tcPr>
            <w:tcW w:type="dxa" w:w="6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040000">
            <w:pPr>
              <w:ind w:firstLine="285" w:left="-653"/>
              <w:jc w:val="right"/>
              <w:rPr>
                <w:color w:themeColor="text1" w:val="000000"/>
                <w:sz w:val="16"/>
              </w:rPr>
            </w:pPr>
            <w:r>
              <w:rPr>
                <w:color w:themeColor="text1" w:val="000000"/>
                <w:sz w:val="16"/>
              </w:rPr>
              <w:t>Код по ОКЕИ</w:t>
            </w:r>
          </w:p>
        </w:tc>
        <w:tc>
          <w:tcPr>
            <w:tcW w:type="dxa" w:w="9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84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77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0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84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40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00"/>
        </w:trPr>
        <w:tc>
          <w:tcPr>
            <w:tcW w:type="dxa" w:w="8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040000">
            <w:pPr>
              <w:spacing w:after="0" w:line="240" w:lineRule="auto"/>
              <w:ind w:firstLine="0" w:left="0"/>
              <w:jc w:val="center"/>
              <w:rPr>
                <w:color w:themeColor="text1" w:val="000000"/>
                <w:sz w:val="16"/>
              </w:rPr>
            </w:pPr>
            <w:r>
              <w:rPr>
                <w:color w:themeColor="text1" w:val="000000"/>
                <w:sz w:val="16"/>
              </w:rPr>
              <w:t>1</w:t>
            </w:r>
          </w:p>
        </w:tc>
        <w:tc>
          <w:tcPr>
            <w:tcW w:type="dxa" w:w="17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040000">
            <w:pPr>
              <w:spacing w:after="0" w:line="240" w:lineRule="auto"/>
              <w:ind w:firstLine="0" w:left="0"/>
              <w:jc w:val="center"/>
              <w:rPr>
                <w:color w:themeColor="text1" w:val="000000"/>
                <w:sz w:val="16"/>
              </w:rPr>
            </w:pPr>
            <w:r>
              <w:rPr>
                <w:color w:themeColor="text1" w:val="000000"/>
                <w:sz w:val="16"/>
              </w:rPr>
              <w:t>2</w:t>
            </w:r>
          </w:p>
        </w:tc>
        <w:tc>
          <w:tcPr>
            <w:tcW w:type="dxa" w:w="1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040000">
            <w:pPr>
              <w:spacing w:after="0" w:line="240" w:lineRule="auto"/>
              <w:ind w:firstLine="0" w:left="0"/>
              <w:jc w:val="center"/>
              <w:rPr>
                <w:color w:themeColor="text1" w:val="000000"/>
                <w:sz w:val="16"/>
              </w:rPr>
            </w:pPr>
            <w:r>
              <w:rPr>
                <w:color w:themeColor="text1" w:val="000000"/>
                <w:sz w:val="16"/>
              </w:rPr>
              <w:t>3</w:t>
            </w:r>
          </w:p>
        </w:tc>
        <w:tc>
          <w:tcPr>
            <w:tcW w:type="dxa" w:w="8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040000">
            <w:pPr>
              <w:spacing w:after="0" w:line="240" w:lineRule="auto"/>
              <w:ind w:firstLine="0" w:left="0"/>
              <w:jc w:val="center"/>
              <w:rPr>
                <w:color w:themeColor="text1" w:val="000000"/>
                <w:sz w:val="16"/>
              </w:rPr>
            </w:pPr>
            <w:r>
              <w:rPr>
                <w:color w:themeColor="text1" w:val="000000"/>
                <w:sz w:val="16"/>
              </w:rPr>
              <w:t>4</w:t>
            </w:r>
          </w:p>
        </w:tc>
        <w:tc>
          <w:tcPr>
            <w:tcW w:type="dxa" w:w="12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040000">
            <w:pPr>
              <w:spacing w:after="0" w:line="240" w:lineRule="auto"/>
              <w:ind w:firstLine="0" w:left="0"/>
              <w:jc w:val="center"/>
              <w:rPr>
                <w:color w:themeColor="text1" w:val="000000"/>
                <w:sz w:val="16"/>
              </w:rPr>
            </w:pPr>
            <w:r>
              <w:rPr>
                <w:color w:themeColor="text1" w:val="000000"/>
                <w:sz w:val="16"/>
              </w:rPr>
              <w:t>5</w:t>
            </w:r>
          </w:p>
        </w:tc>
        <w:tc>
          <w:tcPr>
            <w:tcW w:type="dxa" w:w="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040000">
            <w:pPr>
              <w:spacing w:after="0" w:line="240" w:lineRule="auto"/>
              <w:ind w:firstLine="0" w:left="0"/>
              <w:jc w:val="center"/>
              <w:rPr>
                <w:color w:themeColor="text1" w:val="000000"/>
                <w:sz w:val="16"/>
              </w:rPr>
            </w:pPr>
            <w:r>
              <w:rPr>
                <w:color w:themeColor="text1" w:val="000000"/>
                <w:sz w:val="16"/>
              </w:rPr>
              <w:t>6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040000">
            <w:pPr>
              <w:spacing w:after="0" w:line="240" w:lineRule="auto"/>
              <w:ind w:firstLine="0" w:left="0"/>
              <w:jc w:val="center"/>
              <w:rPr>
                <w:color w:themeColor="text1" w:val="000000"/>
                <w:sz w:val="16"/>
              </w:rPr>
            </w:pPr>
            <w:r>
              <w:rPr>
                <w:color w:themeColor="text1" w:val="000000"/>
                <w:sz w:val="16"/>
              </w:rPr>
              <w:t>7</w:t>
            </w:r>
          </w:p>
        </w:tc>
        <w:tc>
          <w:tcPr>
            <w:tcW w:type="dxa" w:w="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040000">
            <w:pPr>
              <w:spacing w:after="0" w:line="240" w:lineRule="auto"/>
              <w:ind w:firstLine="0" w:left="0"/>
              <w:jc w:val="center"/>
              <w:rPr>
                <w:color w:themeColor="text1" w:val="000000"/>
                <w:sz w:val="16"/>
              </w:rPr>
            </w:pPr>
            <w:r>
              <w:rPr>
                <w:color w:themeColor="text1" w:val="000000"/>
                <w:sz w:val="16"/>
              </w:rPr>
              <w:t>8</w:t>
            </w:r>
          </w:p>
        </w:tc>
        <w:tc>
          <w:tcPr>
            <w:tcW w:type="dxa" w:w="6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040000">
            <w:pPr>
              <w:spacing w:after="0" w:line="240" w:lineRule="auto"/>
              <w:ind w:firstLine="0" w:left="0"/>
              <w:jc w:val="center"/>
              <w:rPr>
                <w:color w:themeColor="text1" w:val="000000"/>
                <w:sz w:val="16"/>
              </w:rPr>
            </w:pPr>
            <w:r>
              <w:rPr>
                <w:color w:themeColor="text1" w:val="000000"/>
                <w:sz w:val="16"/>
              </w:rPr>
              <w:t>9</w:t>
            </w:r>
          </w:p>
        </w:tc>
        <w:tc>
          <w:tcPr>
            <w:tcW w:type="dxa" w:w="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040000">
            <w:pPr>
              <w:spacing w:after="0" w:line="240" w:lineRule="auto"/>
              <w:ind w:firstLine="0" w:left="0"/>
              <w:jc w:val="center"/>
              <w:rPr>
                <w:color w:themeColor="text1" w:val="000000"/>
                <w:sz w:val="16"/>
              </w:rPr>
            </w:pPr>
            <w:r>
              <w:rPr>
                <w:color w:themeColor="text1" w:val="000000"/>
                <w:sz w:val="16"/>
              </w:rPr>
              <w:t>10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040000">
            <w:pPr>
              <w:spacing w:after="0" w:line="240" w:lineRule="auto"/>
              <w:ind w:firstLine="0" w:left="0"/>
              <w:jc w:val="center"/>
              <w:rPr>
                <w:color w:themeColor="text1" w:val="000000"/>
                <w:sz w:val="16"/>
              </w:rPr>
            </w:pPr>
            <w:r>
              <w:rPr>
                <w:color w:themeColor="text1" w:val="000000"/>
                <w:sz w:val="16"/>
              </w:rPr>
              <w:t>11</w:t>
            </w:r>
          </w:p>
        </w:tc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040000">
            <w:pPr>
              <w:spacing w:after="0" w:line="240" w:lineRule="auto"/>
              <w:ind w:firstLine="0" w:left="0"/>
              <w:jc w:val="center"/>
              <w:rPr>
                <w:color w:themeColor="text1" w:val="000000"/>
                <w:sz w:val="16"/>
              </w:rPr>
            </w:pPr>
            <w:r>
              <w:rPr>
                <w:color w:themeColor="text1" w:val="000000"/>
                <w:sz w:val="16"/>
              </w:rPr>
              <w:t>12</w:t>
            </w:r>
          </w:p>
        </w:tc>
        <w:tc>
          <w:tcPr>
            <w:tcW w:type="dxa" w:w="1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40000">
            <w:pPr>
              <w:spacing w:after="0" w:line="240" w:lineRule="auto"/>
              <w:ind w:firstLine="0" w:left="0"/>
              <w:jc w:val="center"/>
              <w:rPr>
                <w:color w:themeColor="text1" w:val="000000"/>
                <w:sz w:val="16"/>
              </w:rPr>
            </w:pPr>
            <w:r>
              <w:rPr>
                <w:color w:themeColor="text1" w:val="000000"/>
                <w:sz w:val="16"/>
              </w:rPr>
              <w:t>13</w:t>
            </w:r>
          </w:p>
        </w:tc>
        <w:tc>
          <w:tcPr>
            <w:tcW w:type="dxa" w:w="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40000">
            <w:pPr>
              <w:spacing w:after="0" w:line="240" w:lineRule="auto"/>
              <w:ind w:firstLine="0" w:left="0"/>
              <w:jc w:val="center"/>
              <w:rPr>
                <w:color w:themeColor="text1" w:val="000000"/>
                <w:sz w:val="16"/>
              </w:rPr>
            </w:pPr>
            <w:r>
              <w:rPr>
                <w:color w:themeColor="text1" w:val="000000"/>
                <w:sz w:val="16"/>
              </w:rPr>
              <w:t>14</w:t>
            </w:r>
          </w:p>
        </w:tc>
        <w:tc>
          <w:tcPr>
            <w:tcW w:type="dxa" w:w="14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40000">
            <w:pPr>
              <w:spacing w:after="0" w:line="240" w:lineRule="auto"/>
              <w:ind w:firstLine="0" w:left="0"/>
              <w:jc w:val="center"/>
              <w:rPr>
                <w:color w:themeColor="text1" w:val="000000"/>
                <w:sz w:val="16"/>
              </w:rPr>
            </w:pPr>
            <w:r>
              <w:rPr>
                <w:color w:themeColor="text1" w:val="000000"/>
                <w:sz w:val="16"/>
              </w:rPr>
              <w:t>15</w:t>
            </w:r>
          </w:p>
        </w:tc>
      </w:tr>
      <w:tr>
        <w:trPr>
          <w:trHeight w:hRule="atLeast" w:val="518"/>
        </w:trPr>
        <w:tc>
          <w:tcPr>
            <w:tcW w:type="dxa" w:w="8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040000">
            <w:pPr>
              <w:spacing w:after="0" w:line="240" w:lineRule="auto"/>
              <w:ind w:firstLine="0" w:left="0"/>
              <w:rPr>
                <w:color w:themeColor="text1" w:val="000000"/>
                <w:sz w:val="16"/>
              </w:rPr>
            </w:pPr>
            <w:r>
              <w:rPr>
                <w:color w:themeColor="text1" w:val="000000"/>
                <w:sz w:val="16"/>
              </w:rPr>
              <w:t>804200О.99.0.ББ.32АЖ27000</w:t>
            </w:r>
          </w:p>
        </w:tc>
        <w:tc>
          <w:tcPr>
            <w:tcW w:type="dxa" w:w="17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040000">
            <w:pPr>
              <w:spacing w:after="0" w:line="240" w:lineRule="auto"/>
              <w:ind w:firstLine="0" w:left="0"/>
              <w:jc w:val="center"/>
              <w:rPr>
                <w:color w:themeColor="text1" w:val="000000"/>
                <w:sz w:val="16"/>
              </w:rPr>
            </w:pPr>
            <w:r>
              <w:rPr>
                <w:color w:themeColor="text1" w:val="000000"/>
                <w:sz w:val="16"/>
              </w:rPr>
              <w:t>Дополнительная общеразвивающая программа</w:t>
            </w:r>
          </w:p>
        </w:tc>
        <w:tc>
          <w:tcPr>
            <w:tcW w:type="dxa" w:w="1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04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color w:themeColor="text1" w:val="000000"/>
                <w:sz w:val="16"/>
              </w:rPr>
            </w:pPr>
            <w:r>
              <w:rPr>
                <w:rFonts w:ascii="Times New Roman" w:hAnsi="Times New Roman"/>
                <w:color w:themeColor="text1" w:val="000000"/>
                <w:sz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type="dxa" w:w="8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040000">
            <w:pPr>
              <w:spacing w:after="0" w:line="240" w:lineRule="auto"/>
              <w:ind w:firstLine="0" w:left="0"/>
              <w:jc w:val="center"/>
              <w:rPr>
                <w:color w:themeColor="text1" w:val="000000"/>
                <w:sz w:val="16"/>
              </w:rPr>
            </w:pPr>
            <w:r>
              <w:rPr>
                <w:color w:themeColor="text1" w:val="000000"/>
                <w:sz w:val="16"/>
              </w:rPr>
              <w:t>Физические лица</w:t>
            </w:r>
          </w:p>
        </w:tc>
        <w:tc>
          <w:tcPr>
            <w:tcW w:type="dxa" w:w="12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040000">
            <w:pPr>
              <w:spacing w:after="0" w:line="240" w:lineRule="auto"/>
              <w:ind w:firstLine="0" w:left="0"/>
              <w:jc w:val="center"/>
              <w:rPr>
                <w:color w:themeColor="text1" w:val="000000"/>
                <w:sz w:val="16"/>
              </w:rPr>
            </w:pPr>
            <w:r>
              <w:rPr>
                <w:color w:themeColor="text1" w:val="000000"/>
                <w:sz w:val="16"/>
              </w:rPr>
              <w:t>очная</w:t>
            </w:r>
          </w:p>
        </w:tc>
        <w:tc>
          <w:tcPr>
            <w:tcW w:type="dxa" w:w="8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040000">
            <w:pPr>
              <w:spacing w:after="0" w:line="240" w:lineRule="auto"/>
              <w:ind w:firstLine="0" w:left="0"/>
              <w:jc w:val="center"/>
              <w:rPr>
                <w:color w:themeColor="text1" w:val="000000"/>
                <w:sz w:val="16"/>
              </w:rPr>
            </w:pPr>
            <w:r>
              <w:rPr>
                <w:color w:themeColor="text1" w:val="000000"/>
                <w:sz w:val="16"/>
              </w:rPr>
              <w:t>Социально-педагогическая (социально-гуманитарная)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040000">
            <w:pPr>
              <w:spacing w:after="0" w:line="240" w:lineRule="auto"/>
              <w:ind w:firstLine="0" w:left="0"/>
              <w:jc w:val="center"/>
              <w:rPr>
                <w:color w:themeColor="text1" w:val="000000"/>
                <w:sz w:val="16"/>
              </w:rPr>
            </w:pPr>
            <w:r>
              <w:rPr>
                <w:color w:themeColor="text1" w:val="000000"/>
                <w:sz w:val="16"/>
              </w:rPr>
              <w:t>Число обучаю</w:t>
            </w:r>
          </w:p>
          <w:p w14:paraId="D6040000">
            <w:pPr>
              <w:spacing w:after="0" w:line="240" w:lineRule="auto"/>
              <w:ind w:firstLine="0" w:left="0"/>
              <w:jc w:val="center"/>
              <w:rPr>
                <w:color w:themeColor="text1" w:val="000000"/>
                <w:sz w:val="16"/>
              </w:rPr>
            </w:pPr>
            <w:r>
              <w:rPr>
                <w:color w:themeColor="text1" w:val="000000"/>
                <w:sz w:val="16"/>
              </w:rPr>
              <w:t>щихся</w:t>
            </w:r>
          </w:p>
        </w:tc>
        <w:tc>
          <w:tcPr>
            <w:tcW w:type="dxa" w:w="6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040000">
            <w:pPr>
              <w:spacing w:after="0" w:line="240" w:lineRule="auto"/>
              <w:ind w:firstLine="0" w:left="0"/>
              <w:jc w:val="center"/>
              <w:rPr>
                <w:color w:themeColor="text1" w:val="000000"/>
                <w:sz w:val="16"/>
              </w:rPr>
            </w:pPr>
            <w:r>
              <w:rPr>
                <w:color w:themeColor="text1" w:val="000000"/>
                <w:sz w:val="16"/>
              </w:rPr>
              <w:t>чел.</w:t>
            </w:r>
          </w:p>
        </w:tc>
        <w:tc>
          <w:tcPr>
            <w:tcW w:type="dxa" w:w="6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040000">
            <w:pPr>
              <w:spacing w:after="0" w:line="240" w:lineRule="auto"/>
              <w:ind w:firstLine="0" w:left="0"/>
              <w:jc w:val="center"/>
              <w:rPr>
                <w:color w:themeColor="text1" w:val="000000"/>
                <w:sz w:val="16"/>
              </w:rPr>
            </w:pPr>
            <w:r>
              <w:rPr>
                <w:color w:themeColor="text1" w:val="000000"/>
                <w:sz w:val="16"/>
              </w:rPr>
              <w:t>792</w:t>
            </w:r>
          </w:p>
        </w:tc>
        <w:tc>
          <w:tcPr>
            <w:tcW w:type="dxa" w:w="9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040000">
            <w:pPr>
              <w:spacing w:after="0" w:line="240" w:lineRule="auto"/>
              <w:ind w:firstLine="0" w:left="0"/>
              <w:jc w:val="center"/>
              <w:rPr>
                <w:color w:themeColor="text1" w:val="000000"/>
                <w:sz w:val="16"/>
              </w:rPr>
            </w:pPr>
            <w:r>
              <w:rPr>
                <w:color w:themeColor="text1" w:val="000000"/>
                <w:sz w:val="16"/>
              </w:rPr>
              <w:t>32</w:t>
            </w:r>
          </w:p>
        </w:tc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040000">
            <w:pPr>
              <w:spacing w:after="0" w:line="240" w:lineRule="auto"/>
              <w:ind w:firstLine="0" w:left="0"/>
              <w:jc w:val="center"/>
              <w:rPr>
                <w:color w:themeColor="text1" w:val="000000"/>
                <w:sz w:val="16"/>
              </w:rPr>
            </w:pPr>
            <w:r>
              <w:rPr>
                <w:color w:themeColor="text1" w:val="000000"/>
                <w:sz w:val="16"/>
              </w:rPr>
              <w:t>32</w:t>
            </w:r>
          </w:p>
        </w:tc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040000">
            <w:pPr>
              <w:spacing w:after="0" w:line="240" w:lineRule="auto"/>
              <w:ind w:firstLine="0" w:left="0"/>
              <w:jc w:val="center"/>
              <w:rPr>
                <w:color w:themeColor="text1" w:val="000000"/>
                <w:sz w:val="16"/>
              </w:rPr>
            </w:pPr>
            <w:r>
              <w:rPr>
                <w:sz w:val="16"/>
              </w:rPr>
              <w:t>100% – 6 баллов</w:t>
            </w:r>
          </w:p>
        </w:tc>
        <w:tc>
          <w:tcPr>
            <w:tcW w:type="dxa" w:w="1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40000">
            <w:pPr>
              <w:spacing w:after="0" w:line="240" w:lineRule="auto"/>
              <w:ind w:firstLine="0" w:left="0"/>
              <w:jc w:val="center"/>
              <w:rPr>
                <w:color w:themeColor="text1" w:val="000000"/>
                <w:sz w:val="16"/>
              </w:rPr>
            </w:pPr>
            <w:r>
              <w:rPr>
                <w:color w:themeColor="text1" w:val="000000"/>
                <w:sz w:val="16"/>
              </w:rPr>
              <w:t>10</w:t>
            </w:r>
          </w:p>
        </w:tc>
        <w:tc>
          <w:tcPr>
            <w:tcW w:type="dxa" w:w="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40000">
            <w:pPr>
              <w:spacing w:after="0" w:line="240" w:lineRule="auto"/>
              <w:ind w:firstLine="0" w:left="0"/>
              <w:jc w:val="center"/>
              <w:rPr>
                <w:color w:themeColor="text1" w:val="000000"/>
                <w:sz w:val="16"/>
              </w:rPr>
            </w:pPr>
          </w:p>
        </w:tc>
        <w:tc>
          <w:tcPr>
            <w:tcW w:type="dxa" w:w="14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40000">
            <w:pPr>
              <w:spacing w:after="0" w:line="240" w:lineRule="auto"/>
              <w:ind w:firstLine="0" w:left="0"/>
              <w:jc w:val="center"/>
              <w:rPr>
                <w:color w:themeColor="text1" w:val="000000"/>
                <w:sz w:val="16"/>
              </w:rPr>
            </w:pPr>
            <w:r>
              <w:rPr>
                <w:color w:themeColor="text1" w:val="000000"/>
                <w:sz w:val="16"/>
              </w:rPr>
              <w:t xml:space="preserve"> </w:t>
            </w:r>
          </w:p>
        </w:tc>
      </w:tr>
    </w:tbl>
    <w:p w14:paraId="DF040000">
      <w:pPr>
        <w:ind w:firstLine="0" w:left="0"/>
        <w:jc w:val="both"/>
      </w:pPr>
    </w:p>
    <w:p w14:paraId="E0040000">
      <w:pPr>
        <w:ind/>
        <w:jc w:val="both"/>
      </w:pPr>
    </w:p>
    <w:p w14:paraId="E1040000">
      <w:pPr>
        <w:pStyle w:val="Style_5"/>
        <w:widowControl w:val="1"/>
        <w:ind/>
        <w:jc w:val="center"/>
        <w:rPr>
          <w:rFonts w:ascii="Times New Roman" w:hAnsi="Times New Roman"/>
          <w:sz w:val="28"/>
        </w:rPr>
      </w:pPr>
    </w:p>
    <w:p w14:paraId="E2040000">
      <w:pPr>
        <w:pStyle w:val="Style_5"/>
        <w:widowControl w:val="1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5</w:t>
      </w:r>
    </w:p>
    <w:p w14:paraId="E3040000">
      <w:pPr>
        <w:spacing w:after="0" w:line="240" w:lineRule="auto"/>
        <w:ind w:firstLine="0" w:left="0"/>
        <w:rPr>
          <w:rFonts w:ascii="Courier New" w:hAnsi="Courier New"/>
          <w:b w:val="1"/>
          <w:sz w:val="20"/>
        </w:rPr>
      </w:pPr>
    </w:p>
    <w:p w14:paraId="E4040000">
      <w:pPr>
        <w:pStyle w:val="Style_5"/>
        <w:widowControl w:val="1"/>
        <w:ind/>
        <w:jc w:val="center"/>
        <w:rPr>
          <w:rFonts w:ascii="Times New Roman" w:hAnsi="Times New Roman"/>
          <w:sz w:val="28"/>
        </w:rPr>
      </w:pPr>
    </w:p>
    <w:tbl>
      <w:tblPr>
        <w:tblStyle w:val="Style_3"/>
        <w:tblLayout w:type="fixed"/>
      </w:tblPr>
      <w:tblGrid>
        <w:gridCol w:w="11808"/>
        <w:gridCol w:w="2340"/>
        <w:gridCol w:w="900"/>
      </w:tblGrid>
      <w:tr>
        <w:tc>
          <w:tcPr>
            <w:tcW w:type="dxa" w:w="11808"/>
          </w:tcPr>
          <w:p w14:paraId="E5040000">
            <w:pPr>
              <w:pStyle w:val="Style_5"/>
              <w:widowControl w:val="1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Наименование муниципальной услуги</w:t>
            </w:r>
          </w:p>
        </w:tc>
        <w:tc>
          <w:tcPr>
            <w:tcW w:type="dxa" w:w="2340"/>
            <w:tcBorders>
              <w:right w:color="000000" w:sz="4" w:val="single"/>
            </w:tcBorders>
          </w:tcPr>
          <w:p w14:paraId="E604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Код по общероссийскому базовому перечню или региональному </w:t>
            </w:r>
          </w:p>
        </w:tc>
        <w:tc>
          <w:tcPr>
            <w:tcW w:type="dxa" w:w="90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040000">
            <w:pPr>
              <w:pStyle w:val="Style_5"/>
              <w:widowControl w:val="1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50.Д45.0</w:t>
            </w:r>
          </w:p>
        </w:tc>
      </w:tr>
      <w:tr>
        <w:tc>
          <w:tcPr>
            <w:tcW w:type="dxa" w:w="11808"/>
            <w:tcBorders>
              <w:bottom w:color="000000" w:sz="4" w:val="single"/>
            </w:tcBorders>
          </w:tcPr>
          <w:p w14:paraId="E8040000">
            <w:pPr>
              <w:pStyle w:val="Style_5"/>
              <w:widowControl w:val="1"/>
              <w:ind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Реализация основных образовательных программ дошкольного образования</w:t>
            </w:r>
          </w:p>
        </w:tc>
        <w:tc>
          <w:tcPr>
            <w:tcW w:type="dxa" w:w="2340"/>
            <w:tcBorders>
              <w:right w:color="000000" w:sz="4" w:val="single"/>
            </w:tcBorders>
          </w:tcPr>
          <w:p w14:paraId="E904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перечню</w:t>
            </w:r>
          </w:p>
        </w:tc>
        <w:tc>
          <w:tcPr>
            <w:tcW w:type="dxa" w:w="9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</w:tr>
      <w:tr>
        <w:tc>
          <w:tcPr>
            <w:tcW w:type="dxa" w:w="11808"/>
            <w:tcBorders>
              <w:top w:color="000000" w:sz="4" w:val="single"/>
            </w:tcBorders>
          </w:tcPr>
          <w:p w14:paraId="EA040000">
            <w:pPr>
              <w:pStyle w:val="Style_5"/>
              <w:widowControl w:val="1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Категории потребители муниципальной услуги</w:t>
            </w:r>
          </w:p>
        </w:tc>
        <w:tc>
          <w:tcPr>
            <w:tcW w:type="dxa" w:w="2340"/>
          </w:tcPr>
          <w:p w14:paraId="EB040000">
            <w:pPr>
              <w:pStyle w:val="Style_5"/>
              <w:widowControl w:val="1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00"/>
            <w:tcBorders>
              <w:top w:color="000000" w:sz="4" w:val="single"/>
            </w:tcBorders>
            <w:shd w:fill="auto" w:val="clear"/>
          </w:tcPr>
          <w:p w14:paraId="EC040000">
            <w:pPr>
              <w:pStyle w:val="Style_5"/>
              <w:widowControl w:val="1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808"/>
            <w:tcBorders>
              <w:bottom w:color="000000" w:sz="4" w:val="single"/>
            </w:tcBorders>
          </w:tcPr>
          <w:p w14:paraId="ED040000">
            <w:pPr>
              <w:pStyle w:val="Style_5"/>
              <w:widowControl w:val="1"/>
              <w:ind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Физические лица в возрасте до 8 лет</w:t>
            </w:r>
          </w:p>
        </w:tc>
        <w:tc>
          <w:tcPr>
            <w:tcW w:type="dxa" w:w="2340"/>
          </w:tcPr>
          <w:p w14:paraId="EE040000">
            <w:pPr>
              <w:pStyle w:val="Style_5"/>
              <w:widowControl w:val="1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00"/>
          </w:tcPr>
          <w:p w14:paraId="EF040000">
            <w:pPr>
              <w:pStyle w:val="Style_5"/>
              <w:widowControl w:val="1"/>
              <w:ind/>
              <w:rPr>
                <w:rFonts w:ascii="Times New Roman" w:hAnsi="Times New Roman"/>
                <w:sz w:val="24"/>
              </w:rPr>
            </w:pPr>
          </w:p>
        </w:tc>
      </w:tr>
    </w:tbl>
    <w:p w14:paraId="F0040000">
      <w:pPr>
        <w:pStyle w:val="Style_5"/>
        <w:widowControl w:val="1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Показатели, характеризующие объем и (или) качество муниципальной услуги:</w:t>
      </w:r>
    </w:p>
    <w:p w14:paraId="F1040000">
      <w:pPr>
        <w:pStyle w:val="Style_5"/>
        <w:widowControl w:val="1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3.1. Показатели, характеризующие качество муниципальной услуги</w:t>
      </w:r>
    </w:p>
    <w:p w14:paraId="F2040000">
      <w:pPr>
        <w:pStyle w:val="Style_5"/>
        <w:widowControl w:val="1"/>
        <w:ind/>
        <w:rPr>
          <w:rFonts w:ascii="Times New Roman" w:hAnsi="Times New Roman"/>
          <w:sz w:val="24"/>
        </w:rPr>
      </w:pP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994"/>
        <w:gridCol w:w="1366"/>
        <w:gridCol w:w="1313"/>
        <w:gridCol w:w="1051"/>
        <w:gridCol w:w="920"/>
        <w:gridCol w:w="788"/>
        <w:gridCol w:w="1444"/>
        <w:gridCol w:w="1051"/>
        <w:gridCol w:w="920"/>
        <w:gridCol w:w="919"/>
        <w:gridCol w:w="919"/>
        <w:gridCol w:w="919"/>
        <w:gridCol w:w="888"/>
        <w:gridCol w:w="888"/>
        <w:gridCol w:w="920"/>
      </w:tblGrid>
      <w:tr>
        <w:trPr>
          <w:trHeight w:hRule="atLeast" w:val="886"/>
        </w:trPr>
        <w:tc>
          <w:tcPr>
            <w:tcW w:type="dxa" w:w="99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3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Уникальный номер реестровой записи</w:t>
            </w:r>
          </w:p>
        </w:tc>
        <w:tc>
          <w:tcPr>
            <w:tcW w:type="dxa" w:w="373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4040000">
            <w:pPr>
              <w:tabs>
                <w:tab w:leader="none" w:pos="1685" w:val="left"/>
              </w:tabs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type="dxa" w:w="170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5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Показатель, характеризующий условия (формы) оказания</w:t>
            </w:r>
          </w:p>
        </w:tc>
        <w:tc>
          <w:tcPr>
            <w:tcW w:type="dxa" w:w="341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6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Показатель качества муниципальной услуги</w:t>
            </w:r>
          </w:p>
        </w:tc>
        <w:tc>
          <w:tcPr>
            <w:tcW w:type="dxa" w:w="275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7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Значение показателя качества муниципальной услуги</w:t>
            </w:r>
          </w:p>
        </w:tc>
        <w:tc>
          <w:tcPr>
            <w:tcW w:type="dxa" w:w="2696"/>
            <w:gridSpan w:val="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8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>
        <w:trPr>
          <w:trHeight w:hRule="atLeast" w:val="581"/>
        </w:trPr>
        <w:tc>
          <w:tcPr>
            <w:tcW w:type="dxa" w:w="99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6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904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образовательной программы</w:t>
            </w:r>
          </w:p>
        </w:tc>
        <w:tc>
          <w:tcPr>
            <w:tcW w:type="dxa" w:w="131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FA04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Категории потребителей</w:t>
            </w:r>
          </w:p>
        </w:tc>
        <w:tc>
          <w:tcPr>
            <w:tcW w:type="dxa" w:w="105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B04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Категории потребителей</w:t>
            </w:r>
          </w:p>
        </w:tc>
        <w:tc>
          <w:tcPr>
            <w:tcW w:type="dxa" w:w="92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C04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Формы образования и реализации образовательных программ</w:t>
            </w:r>
          </w:p>
        </w:tc>
        <w:tc>
          <w:tcPr>
            <w:tcW w:type="dxa" w:w="78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D04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Период пребывания</w:t>
            </w:r>
          </w:p>
        </w:tc>
        <w:tc>
          <w:tcPr>
            <w:tcW w:type="dxa" w:w="144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E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197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FF04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единица измерения </w:t>
            </w:r>
          </w:p>
        </w:tc>
        <w:tc>
          <w:tcPr>
            <w:tcW w:type="dxa" w:w="91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0050000">
            <w:pPr>
              <w:widowControl w:val="0"/>
              <w:spacing w:after="0" w:line="240" w:lineRule="auto"/>
              <w:ind w:firstLine="0" w:left="-25" w:right="-70"/>
              <w:jc w:val="center"/>
              <w:rPr>
                <w:sz w:val="16"/>
              </w:rPr>
            </w:pPr>
            <w:r>
              <w:rPr>
                <w:sz w:val="16"/>
              </w:rPr>
              <w:t>Утверждено в муниципальном задании на год</w:t>
            </w:r>
          </w:p>
        </w:tc>
        <w:tc>
          <w:tcPr>
            <w:tcW w:type="dxa" w:w="91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105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Исполнено на отчетную дату</w:t>
            </w:r>
          </w:p>
        </w:tc>
        <w:tc>
          <w:tcPr>
            <w:tcW w:type="dxa" w:w="91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205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Процент выполнения</w:t>
            </w:r>
          </w:p>
        </w:tc>
        <w:tc>
          <w:tcPr>
            <w:tcW w:type="dxa" w:w="2696"/>
            <w:gridSpan w:val="3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</w:tr>
      <w:tr>
        <w:trPr>
          <w:trHeight w:hRule="atLeast" w:val="898"/>
        </w:trPr>
        <w:tc>
          <w:tcPr>
            <w:tcW w:type="dxa" w:w="99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6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1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0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2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7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4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0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305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405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 xml:space="preserve">код </w:t>
            </w:r>
          </w:p>
          <w:p w14:paraId="0505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по ОКЕИ</w:t>
            </w:r>
          </w:p>
        </w:tc>
        <w:tc>
          <w:tcPr>
            <w:tcW w:type="dxa" w:w="91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1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1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605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В процентах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705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отклонение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805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Причины отклонения</w:t>
            </w:r>
          </w:p>
        </w:tc>
      </w:tr>
      <w:tr>
        <w:trPr>
          <w:trHeight w:hRule="atLeast" w:val="240"/>
        </w:trPr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9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type="dxa" w:w="13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A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type="dxa" w:w="13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B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type="dxa" w:w="10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C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D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type="dxa" w:w="7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E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type="dxa" w:w="1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F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type="dxa" w:w="10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0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1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2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3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4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5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6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7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hRule="atLeast" w:val="1008"/>
        </w:trPr>
        <w:tc>
          <w:tcPr>
            <w:tcW w:type="dxa" w:w="99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8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801011О.99.0.БВ24ВУ41000</w:t>
            </w:r>
          </w:p>
        </w:tc>
        <w:tc>
          <w:tcPr>
            <w:tcW w:type="dxa" w:w="136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9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Образовательная программа дошкольного образования </w:t>
            </w:r>
          </w:p>
          <w:p w14:paraId="1A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(ОП ДО), </w:t>
            </w:r>
          </w:p>
          <w:p w14:paraId="1B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Адаптированная образовательная программа дошкольного образования (АОП ДО)</w:t>
            </w:r>
          </w:p>
        </w:tc>
        <w:tc>
          <w:tcPr>
            <w:tcW w:type="dxa" w:w="131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C05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Обучающиеся за исключением обучающихся с ограниченными возможностями здоровья (ОВЗ) и детей-инвалидов. Обучающиеся с ограниченными возможностями здоровья (ОВЗ) и дети-инвалиды</w:t>
            </w:r>
          </w:p>
        </w:tc>
        <w:tc>
          <w:tcPr>
            <w:tcW w:type="dxa" w:w="105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D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До 3 лет,</w:t>
            </w:r>
          </w:p>
          <w:p w14:paraId="1E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от 3 до 8 лет</w:t>
            </w:r>
          </w:p>
        </w:tc>
        <w:tc>
          <w:tcPr>
            <w:tcW w:type="dxa" w:w="92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F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очная</w:t>
            </w:r>
          </w:p>
        </w:tc>
        <w:tc>
          <w:tcPr>
            <w:tcW w:type="dxa" w:w="78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0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Группа полного дня</w:t>
            </w:r>
          </w:p>
          <w:p w14:paraId="21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(10,5-12 часов)</w:t>
            </w:r>
          </w:p>
        </w:tc>
        <w:tc>
          <w:tcPr>
            <w:tcW w:type="dxa" w:w="1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205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Доля административно-управленческих и педагогических работников, имеющих образование, соответствующее требованиям квалификации</w:t>
            </w:r>
          </w:p>
        </w:tc>
        <w:tc>
          <w:tcPr>
            <w:tcW w:type="dxa" w:w="10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3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4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5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 – 6 баллов</w:t>
            </w: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6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 – 6 баллов</w:t>
            </w:r>
          </w:p>
          <w:p w14:paraId="2705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</w:p>
          <w:p w14:paraId="28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9050000">
            <w:pPr>
              <w:pStyle w:val="Style_4"/>
              <w:ind/>
              <w:jc w:val="center"/>
              <w:rPr>
                <w:color w:themeColor="text1" w:val="000000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100% 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A050000">
            <w:pPr>
              <w:spacing w:after="0" w:line="240" w:lineRule="auto"/>
              <w:ind w:firstLine="0" w:left="0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B050000">
            <w:pPr>
              <w:spacing w:after="0" w:line="240" w:lineRule="auto"/>
              <w:ind w:firstLine="0" w:left="0"/>
              <w:jc w:val="center"/>
              <w:rPr>
                <w:sz w:val="20"/>
              </w:rPr>
            </w:pP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C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99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6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1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0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2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7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D05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Укомплектованность педагогическими кадрами</w:t>
            </w:r>
          </w:p>
        </w:tc>
        <w:tc>
          <w:tcPr>
            <w:tcW w:type="dxa" w:w="10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E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F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0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 – 6 баллов</w:t>
            </w:r>
          </w:p>
          <w:p w14:paraId="3105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</w:p>
          <w:p w14:paraId="32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3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 – 6 баллов</w:t>
            </w: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4050000">
            <w:pPr>
              <w:spacing w:after="0" w:line="240" w:lineRule="auto"/>
              <w:ind w:firstLine="0" w:left="0"/>
              <w:jc w:val="center"/>
              <w:rPr>
                <w:color w:themeColor="text1" w:val="000000"/>
                <w:sz w:val="16"/>
              </w:rPr>
            </w:pPr>
            <w:r>
              <w:rPr>
                <w:sz w:val="16"/>
              </w:rPr>
              <w:t xml:space="preserve">100% 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5050000">
            <w:pPr>
              <w:ind w:firstLine="0" w:left="0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6050000">
            <w:pPr>
              <w:ind w:firstLine="0" w:left="0"/>
              <w:rPr>
                <w:sz w:val="20"/>
              </w:rPr>
            </w:pP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7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99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6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1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0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2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7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805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Удовлетворенность потребителей качеством предоставляемой услуги</w:t>
            </w:r>
          </w:p>
        </w:tc>
        <w:tc>
          <w:tcPr>
            <w:tcW w:type="dxa" w:w="10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9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A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B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 – 6 баллов</w:t>
            </w:r>
          </w:p>
          <w:p w14:paraId="3C05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</w:p>
          <w:p w14:paraId="3D05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E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 – 6 баллов</w:t>
            </w:r>
          </w:p>
          <w:p w14:paraId="3F05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</w:p>
          <w:p w14:paraId="4005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1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100% 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2050000">
            <w:pPr>
              <w:ind w:firstLine="0" w:left="0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3050000">
            <w:pPr>
              <w:ind w:firstLine="0" w:left="0"/>
              <w:rPr>
                <w:sz w:val="20"/>
              </w:rPr>
            </w:pP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4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99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6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1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0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2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7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505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Уровень оснащенности дошкольной образовательной организации учебно-методическим материалом в соответствии с реализуемыми программами</w:t>
            </w:r>
          </w:p>
        </w:tc>
        <w:tc>
          <w:tcPr>
            <w:tcW w:type="dxa" w:w="10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6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7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8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 – 6 баллов</w:t>
            </w:r>
          </w:p>
          <w:p w14:paraId="4905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</w:p>
          <w:p w14:paraId="4A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B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 – 6 баллов</w:t>
            </w:r>
          </w:p>
          <w:p w14:paraId="4C05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</w:p>
          <w:p w14:paraId="4D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E050000">
            <w:pPr>
              <w:spacing w:after="0" w:line="240" w:lineRule="auto"/>
              <w:ind w:firstLine="0" w:left="0"/>
              <w:jc w:val="center"/>
              <w:rPr>
                <w:color w:themeColor="text1" w:val="000000"/>
                <w:sz w:val="16"/>
              </w:rPr>
            </w:pPr>
            <w:r>
              <w:rPr>
                <w:sz w:val="16"/>
              </w:rPr>
              <w:t xml:space="preserve">100% 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F050000">
            <w:pPr>
              <w:ind w:firstLine="0" w:left="0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0050000">
            <w:pPr>
              <w:ind w:firstLine="0" w:left="0"/>
              <w:jc w:val="center"/>
              <w:rPr>
                <w:sz w:val="20"/>
              </w:rPr>
            </w:pP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1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99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6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1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0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2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7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205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Удельный вес воспитанников в возрасте до трех лет, посещающих группы полного дня, от общей численности воспитанников</w:t>
            </w:r>
          </w:p>
        </w:tc>
        <w:tc>
          <w:tcPr>
            <w:tcW w:type="dxa" w:w="10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3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4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505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0%-0 баллов</w:t>
            </w:r>
          </w:p>
          <w:p w14:paraId="5605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705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0%-0 баллов</w:t>
            </w:r>
          </w:p>
          <w:p w14:paraId="5805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905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0% – 0 баллов</w:t>
            </w:r>
          </w:p>
          <w:p w14:paraId="5A050000">
            <w:pPr>
              <w:spacing w:after="0" w:line="240" w:lineRule="auto"/>
              <w:ind w:firstLine="0" w:left="0"/>
              <w:jc w:val="center"/>
              <w:rPr>
                <w:color w:themeColor="text1" w:val="000000"/>
                <w:sz w:val="16"/>
              </w:rPr>
            </w:pP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B050000">
            <w:pPr>
              <w:ind w:firstLine="0" w:left="0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C050000">
            <w:pPr>
              <w:ind w:firstLine="0" w:left="0"/>
              <w:rPr>
                <w:sz w:val="20"/>
              </w:rPr>
            </w:pP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D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240"/>
        </w:trPr>
        <w:tc>
          <w:tcPr>
            <w:tcW w:type="dxa" w:w="99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6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1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0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2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7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4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E05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Удельный вес воспитанников дошкольных образовательных организаций, </w:t>
            </w:r>
            <w:r>
              <w:rPr>
                <w:rFonts w:ascii="Times New Roman" w:hAnsi="Times New Roman"/>
                <w:sz w:val="16"/>
              </w:rPr>
              <w:t>обучающихся по программам ФГОС ДО</w:t>
            </w:r>
          </w:p>
        </w:tc>
        <w:tc>
          <w:tcPr>
            <w:tcW w:type="dxa" w:w="10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F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балл</w:t>
            </w: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0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1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 – 6 баллов</w:t>
            </w:r>
          </w:p>
          <w:p w14:paraId="62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3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 – 6 баллов</w:t>
            </w:r>
          </w:p>
          <w:p w14:paraId="6405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</w:p>
          <w:p w14:paraId="65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6050000">
            <w:pPr>
              <w:spacing w:after="0" w:line="240" w:lineRule="auto"/>
              <w:ind w:firstLine="0" w:left="0"/>
              <w:jc w:val="center"/>
              <w:rPr>
                <w:color w:themeColor="text1" w:val="000000"/>
                <w:sz w:val="16"/>
              </w:rPr>
            </w:pPr>
            <w:r>
              <w:rPr>
                <w:sz w:val="16"/>
              </w:rPr>
              <w:t xml:space="preserve">100% 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7050000">
            <w:pPr>
              <w:ind w:firstLine="0" w:left="0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type="dxa" w:w="8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8050000">
            <w:pPr>
              <w:ind w:firstLine="0" w:left="0"/>
              <w:rPr>
                <w:sz w:val="20"/>
              </w:rPr>
            </w:pPr>
          </w:p>
        </w:tc>
        <w:tc>
          <w:tcPr>
            <w:tcW w:type="dxa" w:w="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9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</w:tbl>
    <w:p w14:paraId="6A050000">
      <w:pPr>
        <w:pStyle w:val="Style_5"/>
        <w:widowControl w:val="1"/>
        <w:ind w:firstLine="708" w:left="0"/>
        <w:rPr>
          <w:rFonts w:ascii="Times New Roman" w:hAnsi="Times New Roman"/>
          <w:sz w:val="24"/>
        </w:rPr>
      </w:pPr>
    </w:p>
    <w:p w14:paraId="6B050000">
      <w:pPr>
        <w:pStyle w:val="Style_5"/>
        <w:widowControl w:val="1"/>
        <w:ind w:firstLine="708" w:left="0"/>
        <w:rPr>
          <w:rFonts w:ascii="Times New Roman" w:hAnsi="Times New Roman"/>
          <w:sz w:val="24"/>
        </w:rPr>
      </w:pPr>
    </w:p>
    <w:p w14:paraId="6C050000">
      <w:pPr>
        <w:ind/>
        <w:jc w:val="both"/>
      </w:pPr>
      <w:r>
        <w:t>3.2. Показатели, характеризующие объем муниципальной услуги</w:t>
      </w:r>
    </w:p>
    <w:p w14:paraId="6D050000">
      <w:pPr>
        <w:ind/>
        <w:jc w:val="both"/>
      </w:pP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55"/>
        <w:gridCol w:w="1727"/>
        <w:gridCol w:w="1315"/>
        <w:gridCol w:w="849"/>
        <w:gridCol w:w="1596"/>
        <w:gridCol w:w="1087"/>
        <w:gridCol w:w="917"/>
        <w:gridCol w:w="678"/>
        <w:gridCol w:w="682"/>
        <w:gridCol w:w="926"/>
        <w:gridCol w:w="837"/>
        <w:gridCol w:w="1046"/>
        <w:gridCol w:w="1113"/>
        <w:gridCol w:w="696"/>
        <w:gridCol w:w="974"/>
      </w:tblGrid>
      <w:tr>
        <w:trPr>
          <w:trHeight w:hRule="atLeast" w:val="1278"/>
        </w:trPr>
        <w:tc>
          <w:tcPr>
            <w:tcW w:type="dxa" w:w="85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05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Уникальный номер</w:t>
            </w:r>
          </w:p>
        </w:tc>
        <w:tc>
          <w:tcPr>
            <w:tcW w:type="dxa" w:w="389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05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type="dxa" w:w="268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05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Показатель, характеризующий условия (формы) оказания</w:t>
            </w:r>
          </w:p>
        </w:tc>
        <w:tc>
          <w:tcPr>
            <w:tcW w:type="dxa" w:w="227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05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Показатель объема муниципальной услуги</w:t>
            </w:r>
          </w:p>
        </w:tc>
        <w:tc>
          <w:tcPr>
            <w:tcW w:type="dxa" w:w="280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05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Значение показателя объема муниципальной услуги</w:t>
            </w:r>
          </w:p>
        </w:tc>
        <w:tc>
          <w:tcPr>
            <w:tcW w:type="dxa" w:w="278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>
        <w:trPr>
          <w:trHeight w:hRule="atLeast" w:val="143"/>
        </w:trPr>
        <w:tc>
          <w:tcPr>
            <w:tcW w:type="dxa" w:w="85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72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050000">
            <w:pPr>
              <w:pStyle w:val="Style_4"/>
              <w:ind w:firstLine="0" w:left="-70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Виды образовательных программ</w:t>
            </w:r>
          </w:p>
        </w:tc>
        <w:tc>
          <w:tcPr>
            <w:tcW w:type="dxa" w:w="131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Категория получателей</w:t>
            </w:r>
          </w:p>
        </w:tc>
        <w:tc>
          <w:tcPr>
            <w:tcW w:type="dxa" w:w="84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Возраст обучающихся</w:t>
            </w:r>
          </w:p>
        </w:tc>
        <w:tc>
          <w:tcPr>
            <w:tcW w:type="dxa" w:w="159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05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Формы образования и реализации образовательных программ</w:t>
            </w:r>
          </w:p>
        </w:tc>
        <w:tc>
          <w:tcPr>
            <w:tcW w:type="dxa" w:w="108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05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Период пребывания</w:t>
            </w:r>
          </w:p>
        </w:tc>
        <w:tc>
          <w:tcPr>
            <w:tcW w:type="dxa" w:w="91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05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136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единица измерения по ОКЕИ</w:t>
            </w:r>
          </w:p>
        </w:tc>
        <w:tc>
          <w:tcPr>
            <w:tcW w:type="dxa" w:w="92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050000">
            <w:pPr>
              <w:widowControl w:val="0"/>
              <w:spacing w:after="0" w:line="240" w:lineRule="auto"/>
              <w:ind w:firstLine="0" w:left="-25" w:right="-70"/>
              <w:jc w:val="center"/>
              <w:rPr>
                <w:sz w:val="16"/>
              </w:rPr>
            </w:pPr>
            <w:r>
              <w:rPr>
                <w:sz w:val="16"/>
              </w:rPr>
              <w:t>Утверждено в муниципальном задании на год</w:t>
            </w:r>
          </w:p>
        </w:tc>
        <w:tc>
          <w:tcPr>
            <w:tcW w:type="dxa" w:w="83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05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Исполнено на отчетную дату</w:t>
            </w:r>
          </w:p>
        </w:tc>
        <w:tc>
          <w:tcPr>
            <w:tcW w:type="dxa" w:w="104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05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Процент выполнения</w:t>
            </w:r>
          </w:p>
          <w:p w14:paraId="7E05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</w:p>
        </w:tc>
        <w:tc>
          <w:tcPr>
            <w:tcW w:type="dxa" w:w="111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5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В процентах</w:t>
            </w:r>
          </w:p>
        </w:tc>
        <w:tc>
          <w:tcPr>
            <w:tcW w:type="dxa" w:w="69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5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</w:p>
          <w:p w14:paraId="8105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sz w:val="16"/>
              </w:rPr>
            </w:pPr>
            <w:r>
              <w:rPr>
                <w:sz w:val="16"/>
              </w:rPr>
              <w:t>отклонение</w:t>
            </w:r>
          </w:p>
        </w:tc>
        <w:tc>
          <w:tcPr>
            <w:tcW w:type="dxa" w:w="97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5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  <w:p w14:paraId="83050000">
            <w:pPr>
              <w:widowControl w:val="0"/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Причины отклонения</w:t>
            </w:r>
          </w:p>
        </w:tc>
      </w:tr>
      <w:tr>
        <w:trPr>
          <w:trHeight w:hRule="atLeast" w:val="826"/>
        </w:trPr>
        <w:tc>
          <w:tcPr>
            <w:tcW w:type="dxa" w:w="85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7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31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8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59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08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91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050000">
            <w:pPr>
              <w:pStyle w:val="Style_4"/>
              <w:widowControl w:val="1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наименование</w:t>
            </w:r>
          </w:p>
        </w:tc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050000">
            <w:pPr>
              <w:spacing w:after="0" w:line="240" w:lineRule="auto"/>
              <w:ind w:firstLine="285" w:left="-653"/>
              <w:jc w:val="right"/>
              <w:rPr>
                <w:sz w:val="16"/>
              </w:rPr>
            </w:pPr>
            <w:r>
              <w:rPr>
                <w:sz w:val="16"/>
              </w:rPr>
              <w:t>Код по ОКЕИ</w:t>
            </w:r>
          </w:p>
        </w:tc>
        <w:tc>
          <w:tcPr>
            <w:tcW w:type="dxa" w:w="92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8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04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11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9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97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94"/>
        </w:trPr>
        <w:tc>
          <w:tcPr>
            <w:tcW w:type="dxa" w:w="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05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type="dxa" w:w="17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type="dxa" w:w="13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3</w:t>
            </w:r>
          </w:p>
        </w:tc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</w:t>
            </w:r>
          </w:p>
        </w:tc>
        <w:tc>
          <w:tcPr>
            <w:tcW w:type="dxa" w:w="15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type="dxa" w:w="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type="dxa" w:w="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type="dxa" w:w="10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type="dxa" w:w="1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type="dxa" w:w="9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hRule="atLeast" w:val="518"/>
        </w:trPr>
        <w:tc>
          <w:tcPr>
            <w:tcW w:type="dxa" w:w="85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05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801011О.99.0.БВ24АВ41000</w:t>
            </w:r>
          </w:p>
        </w:tc>
        <w:tc>
          <w:tcPr>
            <w:tcW w:type="dxa" w:w="172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Адаптированная образовательная программа дошкольного образования </w:t>
            </w:r>
          </w:p>
        </w:tc>
        <w:tc>
          <w:tcPr>
            <w:tcW w:type="dxa" w:w="13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050000">
            <w:pPr>
              <w:spacing w:after="0" w:line="240" w:lineRule="auto"/>
              <w:ind w:firstLine="0" w:left="0"/>
            </w:pPr>
            <w:r>
              <w:rPr>
                <w:sz w:val="16"/>
              </w:rPr>
              <w:t>Обучающиеся с ограниченными возможностями здоровья</w:t>
            </w:r>
          </w:p>
        </w:tc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до 3 лет</w:t>
            </w:r>
          </w:p>
        </w:tc>
        <w:tc>
          <w:tcPr>
            <w:tcW w:type="dxa" w:w="15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Очная 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  <w:highlight w:val="yellow"/>
              </w:rPr>
            </w:pPr>
            <w:r>
              <w:rPr>
                <w:rFonts w:ascii="Times New Roman" w:hAnsi="Times New Roman"/>
                <w:sz w:val="16"/>
              </w:rPr>
              <w:t>Группа полного дня (10,5 - 12 часов)</w:t>
            </w:r>
          </w:p>
        </w:tc>
        <w:tc>
          <w:tcPr>
            <w:tcW w:type="dxa" w:w="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Число обучающихся</w:t>
            </w:r>
          </w:p>
        </w:tc>
        <w:tc>
          <w:tcPr>
            <w:tcW w:type="dxa" w:w="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Человек </w:t>
            </w:r>
          </w:p>
          <w:p w14:paraId="9D050000">
            <w:pPr>
              <w:ind w:firstLine="0" w:left="0"/>
            </w:pPr>
          </w:p>
        </w:tc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792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05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05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10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type="dxa" w:w="1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518"/>
        </w:trPr>
        <w:tc>
          <w:tcPr>
            <w:tcW w:type="dxa" w:w="85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7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3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050000">
            <w:pPr>
              <w:spacing w:after="0" w:line="240" w:lineRule="auto"/>
              <w:ind w:firstLine="0" w:left="0"/>
            </w:pPr>
            <w:r>
              <w:rPr>
                <w:sz w:val="16"/>
              </w:rPr>
              <w:t>Обучающиеся с ограниченными возможностями здоровья</w:t>
            </w:r>
          </w:p>
        </w:tc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от 3 до 8 лет</w:t>
            </w:r>
          </w:p>
        </w:tc>
        <w:tc>
          <w:tcPr>
            <w:tcW w:type="dxa" w:w="15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Очная 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Группа полного дня (10,5 - 12 часов) </w:t>
            </w:r>
          </w:p>
        </w:tc>
        <w:tc>
          <w:tcPr>
            <w:tcW w:type="dxa" w:w="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Число обучающихся</w:t>
            </w:r>
          </w:p>
        </w:tc>
        <w:tc>
          <w:tcPr>
            <w:tcW w:type="dxa" w:w="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Человек </w:t>
            </w:r>
          </w:p>
          <w:p w14:paraId="AB050000">
            <w:pPr>
              <w:ind w:firstLine="0" w:left="0"/>
            </w:pPr>
          </w:p>
        </w:tc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792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10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type="dxa" w:w="1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518"/>
        </w:trPr>
        <w:tc>
          <w:tcPr>
            <w:tcW w:type="dxa" w:w="85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05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801011О.99.0.БВ24ВУ41000</w:t>
            </w:r>
          </w:p>
        </w:tc>
        <w:tc>
          <w:tcPr>
            <w:tcW w:type="dxa" w:w="172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05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Образовательная программа дошкольного образования</w:t>
            </w:r>
          </w:p>
        </w:tc>
        <w:tc>
          <w:tcPr>
            <w:tcW w:type="dxa" w:w="13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050000">
            <w:pPr>
              <w:pStyle w:val="Style_4"/>
              <w:widowControl w:val="1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Дети - инвалиды</w:t>
            </w:r>
          </w:p>
        </w:tc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до 3 лет</w:t>
            </w:r>
          </w:p>
        </w:tc>
        <w:tc>
          <w:tcPr>
            <w:tcW w:type="dxa" w:w="15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Очная 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Группа полного дня (10,5 - 12 часов)</w:t>
            </w:r>
          </w:p>
        </w:tc>
        <w:tc>
          <w:tcPr>
            <w:tcW w:type="dxa" w:w="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Число обучающихся</w:t>
            </w:r>
          </w:p>
        </w:tc>
        <w:tc>
          <w:tcPr>
            <w:tcW w:type="dxa" w:w="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Человек </w:t>
            </w:r>
          </w:p>
          <w:p w14:paraId="BB050000">
            <w:pPr>
              <w:ind w:firstLine="0" w:left="0"/>
            </w:pPr>
          </w:p>
        </w:tc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792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10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type="dxa" w:w="1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518"/>
        </w:trPr>
        <w:tc>
          <w:tcPr>
            <w:tcW w:type="dxa" w:w="85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7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3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050000">
            <w:pPr>
              <w:pStyle w:val="Style_4"/>
              <w:widowControl w:val="1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Дети - инвалиды</w:t>
            </w:r>
          </w:p>
        </w:tc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от 3 до 8 лет</w:t>
            </w:r>
          </w:p>
        </w:tc>
        <w:tc>
          <w:tcPr>
            <w:tcW w:type="dxa" w:w="15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Очная 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Группа полного дня (10,5 - 12 часов)</w:t>
            </w:r>
          </w:p>
        </w:tc>
        <w:tc>
          <w:tcPr>
            <w:tcW w:type="dxa" w:w="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Число обучающихся</w:t>
            </w:r>
          </w:p>
        </w:tc>
        <w:tc>
          <w:tcPr>
            <w:tcW w:type="dxa" w:w="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Человек </w:t>
            </w:r>
          </w:p>
          <w:p w14:paraId="C9050000">
            <w:pPr>
              <w:ind w:firstLine="0" w:left="0"/>
            </w:pPr>
          </w:p>
        </w:tc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792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10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type="dxa" w:w="1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1555"/>
        </w:trPr>
        <w:tc>
          <w:tcPr>
            <w:tcW w:type="dxa" w:w="85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7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3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050000">
            <w:pPr>
              <w:spacing w:after="0" w:line="240" w:lineRule="auto"/>
              <w:ind w:firstLine="0" w:left="0"/>
            </w:pPr>
            <w:r>
              <w:rPr>
                <w:sz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до 3 лет</w:t>
            </w:r>
          </w:p>
        </w:tc>
        <w:tc>
          <w:tcPr>
            <w:tcW w:type="dxa" w:w="15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Очная 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Группа полного дня (10,5 - 12 часов)</w:t>
            </w:r>
          </w:p>
        </w:tc>
        <w:tc>
          <w:tcPr>
            <w:tcW w:type="dxa" w:w="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Число обучающихся</w:t>
            </w:r>
          </w:p>
        </w:tc>
        <w:tc>
          <w:tcPr>
            <w:tcW w:type="dxa" w:w="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Человек </w:t>
            </w:r>
          </w:p>
          <w:p w14:paraId="D7050000">
            <w:pPr>
              <w:ind w:firstLine="0" w:left="0"/>
            </w:pPr>
          </w:p>
        </w:tc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792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type="dxa" w:w="10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type="dxa" w:w="1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  <w:tr>
        <w:trPr>
          <w:trHeight w:hRule="atLeast" w:val="518"/>
        </w:trPr>
        <w:tc>
          <w:tcPr>
            <w:tcW w:type="dxa" w:w="85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7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3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050000">
            <w:pPr>
              <w:spacing w:after="0" w:line="240" w:lineRule="auto"/>
              <w:ind w:firstLine="0" w:left="0"/>
            </w:pPr>
            <w:r>
              <w:rPr>
                <w:sz w:val="16"/>
              </w:rPr>
              <w:t xml:space="preserve">Обучающиеся за исключением обучающихся с </w:t>
            </w:r>
            <w:r>
              <w:rPr>
                <w:sz w:val="16"/>
              </w:rPr>
              <w:t>ограниченными возможностями здоровья (ОВЗ) и детей-инвалидов</w:t>
            </w:r>
          </w:p>
        </w:tc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от 3 до 8 лет</w:t>
            </w:r>
          </w:p>
        </w:tc>
        <w:tc>
          <w:tcPr>
            <w:tcW w:type="dxa" w:w="15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Очная 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Группа полного дня (10,5 - 12 часов)</w:t>
            </w:r>
          </w:p>
        </w:tc>
        <w:tc>
          <w:tcPr>
            <w:tcW w:type="dxa" w:w="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Число обучающихся</w:t>
            </w:r>
          </w:p>
        </w:tc>
        <w:tc>
          <w:tcPr>
            <w:tcW w:type="dxa" w:w="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Человек </w:t>
            </w:r>
          </w:p>
          <w:p w14:paraId="E5050000">
            <w:pPr>
              <w:ind w:firstLine="0" w:left="0"/>
            </w:pPr>
          </w:p>
        </w:tc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792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type="dxa" w:w="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type="dxa" w:w="10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171% </w:t>
            </w:r>
          </w:p>
        </w:tc>
        <w:tc>
          <w:tcPr>
            <w:tcW w:type="dxa" w:w="1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+5</w:t>
            </w:r>
          </w:p>
        </w:tc>
        <w:tc>
          <w:tcPr>
            <w:tcW w:type="dxa" w:w="9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Увеличение контингента </w:t>
            </w:r>
            <w:r>
              <w:rPr>
                <w:sz w:val="16"/>
              </w:rPr>
              <w:t>воспитанников</w:t>
            </w:r>
          </w:p>
        </w:tc>
      </w:tr>
      <w:tr>
        <w:trPr>
          <w:trHeight w:hRule="atLeast" w:val="518"/>
        </w:trPr>
        <w:tc>
          <w:tcPr>
            <w:tcW w:type="dxa" w:w="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05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17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13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050000">
            <w:pPr>
              <w:spacing w:after="0" w:line="240" w:lineRule="auto"/>
              <w:ind w:firstLine="0" w:left="0"/>
              <w:rPr>
                <w:sz w:val="16"/>
              </w:rPr>
            </w:pPr>
          </w:p>
        </w:tc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15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type="dxa" w:w="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Итого число обучающихся</w:t>
            </w:r>
          </w:p>
        </w:tc>
        <w:tc>
          <w:tcPr>
            <w:tcW w:type="dxa" w:w="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Человек </w:t>
            </w:r>
          </w:p>
          <w:p w14:paraId="F5050000">
            <w:pPr>
              <w:ind w:firstLine="0" w:left="0"/>
            </w:pPr>
          </w:p>
        </w:tc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05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792</w:t>
            </w:r>
          </w:p>
        </w:tc>
        <w:tc>
          <w:tcPr>
            <w:tcW w:type="dxa" w:w="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type="dxa" w:w="8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type="dxa" w:w="10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type="dxa" w:w="11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6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5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</w:p>
        </w:tc>
      </w:tr>
    </w:tbl>
    <w:p w14:paraId="FD050000">
      <w:pPr>
        <w:spacing w:after="0" w:line="240" w:lineRule="auto"/>
        <w:ind w:firstLine="0" w:left="0"/>
        <w:jc w:val="center"/>
        <w:rPr>
          <w:sz w:val="28"/>
        </w:rPr>
      </w:pPr>
    </w:p>
    <w:p w14:paraId="FE050000">
      <w:pPr>
        <w:spacing w:after="0" w:line="240" w:lineRule="auto"/>
        <w:ind w:firstLine="0" w:left="0"/>
        <w:jc w:val="center"/>
        <w:rPr>
          <w:sz w:val="28"/>
        </w:rPr>
      </w:pPr>
      <w:r>
        <w:rPr>
          <w:sz w:val="28"/>
        </w:rPr>
        <w:t xml:space="preserve">Раздел </w:t>
      </w:r>
      <w:r>
        <w:rPr>
          <w:sz w:val="28"/>
        </w:rPr>
        <w:t>6</w:t>
      </w:r>
    </w:p>
    <w:tbl>
      <w:tblPr>
        <w:tblStyle w:val="Style_3"/>
        <w:tblLayout w:type="fixed"/>
      </w:tblPr>
      <w:tblGrid>
        <w:gridCol w:w="11663"/>
        <w:gridCol w:w="2329"/>
        <w:gridCol w:w="1056"/>
      </w:tblGrid>
      <w:tr>
        <w:tc>
          <w:tcPr>
            <w:tcW w:type="dxa" w:w="11663"/>
          </w:tcPr>
          <w:p w14:paraId="FF050000">
            <w:pPr>
              <w:pStyle w:val="Style_5"/>
              <w:widowControl w:val="1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Наименование муниципальной услуги</w:t>
            </w:r>
          </w:p>
        </w:tc>
        <w:tc>
          <w:tcPr>
            <w:tcW w:type="dxa" w:w="2329"/>
            <w:tcBorders>
              <w:right w:color="000000" w:sz="4" w:val="single"/>
            </w:tcBorders>
          </w:tcPr>
          <w:p w14:paraId="0006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Код по общероссийскому базовому перечню или региональному </w:t>
            </w:r>
          </w:p>
        </w:tc>
        <w:tc>
          <w:tcPr>
            <w:tcW w:type="dxa" w:w="105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060000">
            <w:pPr>
              <w:pStyle w:val="Style_5"/>
              <w:widowControl w:val="1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11.785.0</w:t>
            </w:r>
          </w:p>
        </w:tc>
      </w:tr>
      <w:tr>
        <w:tc>
          <w:tcPr>
            <w:tcW w:type="dxa" w:w="11663"/>
            <w:tcBorders>
              <w:bottom w:color="000000" w:sz="4" w:val="single"/>
            </w:tcBorders>
          </w:tcPr>
          <w:p w14:paraId="02060000">
            <w:pPr>
              <w:pStyle w:val="Style_5"/>
              <w:widowControl w:val="1"/>
              <w:ind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Присмотр и уход</w:t>
            </w:r>
          </w:p>
        </w:tc>
        <w:tc>
          <w:tcPr>
            <w:tcW w:type="dxa" w:w="2329"/>
            <w:tcBorders>
              <w:right w:color="000000" w:sz="4" w:val="single"/>
            </w:tcBorders>
          </w:tcPr>
          <w:p w14:paraId="03060000">
            <w:pPr>
              <w:pStyle w:val="Style_5"/>
              <w:widowControl w:val="1"/>
              <w:ind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перечню</w:t>
            </w:r>
          </w:p>
        </w:tc>
        <w:tc>
          <w:tcPr>
            <w:tcW w:type="dxa" w:w="105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</w:tr>
      <w:tr>
        <w:tc>
          <w:tcPr>
            <w:tcW w:type="dxa" w:w="11663"/>
            <w:tcBorders>
              <w:top w:color="000000" w:sz="4" w:val="single"/>
            </w:tcBorders>
          </w:tcPr>
          <w:p w14:paraId="04060000">
            <w:pPr>
              <w:pStyle w:val="Style_5"/>
              <w:widowControl w:val="1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Категории потребители муниципальной услуги</w:t>
            </w:r>
          </w:p>
        </w:tc>
        <w:tc>
          <w:tcPr>
            <w:tcW w:type="dxa" w:w="2329"/>
          </w:tcPr>
          <w:p w14:paraId="05060000">
            <w:pPr>
              <w:pStyle w:val="Style_5"/>
              <w:widowControl w:val="1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056"/>
            <w:tcBorders>
              <w:top w:color="000000" w:sz="4" w:val="single"/>
            </w:tcBorders>
            <w:shd w:fill="auto" w:val="clear"/>
          </w:tcPr>
          <w:p w14:paraId="06060000">
            <w:pPr>
              <w:pStyle w:val="Style_5"/>
              <w:widowControl w:val="1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1663"/>
            <w:tcBorders>
              <w:bottom w:color="000000" w:sz="4" w:val="single"/>
            </w:tcBorders>
          </w:tcPr>
          <w:p w14:paraId="07060000">
            <w:pPr>
              <w:pStyle w:val="Style_5"/>
              <w:widowControl w:val="1"/>
              <w:ind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Физические лица</w:t>
            </w:r>
            <w:r>
              <w:rPr>
                <w:rFonts w:ascii="Times New Roman" w:hAnsi="Times New Roman"/>
                <w:i w:val="1"/>
                <w:sz w:val="24"/>
              </w:rPr>
              <w:t xml:space="preserve"> в возрасте до 8 лет</w:t>
            </w:r>
          </w:p>
        </w:tc>
        <w:tc>
          <w:tcPr>
            <w:tcW w:type="dxa" w:w="2329"/>
          </w:tcPr>
          <w:p w14:paraId="08060000">
            <w:pPr>
              <w:pStyle w:val="Style_5"/>
              <w:widowControl w:val="1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056"/>
          </w:tcPr>
          <w:p w14:paraId="09060000">
            <w:pPr>
              <w:pStyle w:val="Style_5"/>
              <w:widowControl w:val="1"/>
              <w:ind/>
              <w:rPr>
                <w:rFonts w:ascii="Times New Roman" w:hAnsi="Times New Roman"/>
                <w:sz w:val="24"/>
              </w:rPr>
            </w:pPr>
          </w:p>
        </w:tc>
      </w:tr>
    </w:tbl>
    <w:p w14:paraId="0A060000">
      <w:pPr>
        <w:pStyle w:val="Style_5"/>
        <w:widowControl w:val="1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Показатели, характеризующие объем и (или) качество муниципальной услуги:</w:t>
      </w:r>
    </w:p>
    <w:p w14:paraId="0B060000">
      <w:pPr>
        <w:pStyle w:val="Style_5"/>
        <w:widowControl w:val="1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3.1. Показатели, характеризующие качество муниципальной услуги</w:t>
      </w: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796"/>
        <w:gridCol w:w="1326"/>
        <w:gridCol w:w="1417"/>
        <w:gridCol w:w="1276"/>
        <w:gridCol w:w="1134"/>
        <w:gridCol w:w="992"/>
        <w:gridCol w:w="1559"/>
        <w:gridCol w:w="1134"/>
        <w:gridCol w:w="851"/>
        <w:gridCol w:w="850"/>
        <w:gridCol w:w="993"/>
        <w:gridCol w:w="992"/>
        <w:gridCol w:w="983"/>
        <w:gridCol w:w="984"/>
        <w:gridCol w:w="993"/>
      </w:tblGrid>
      <w:tr>
        <w:trPr>
          <w:trHeight w:hRule="atLeast" w:val="886"/>
        </w:trPr>
        <w:tc>
          <w:tcPr>
            <w:tcW w:type="dxa" w:w="79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C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Уникальный номер реестровой записи</w:t>
            </w:r>
          </w:p>
        </w:tc>
        <w:tc>
          <w:tcPr>
            <w:tcW w:type="dxa" w:w="401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0D060000">
            <w:pPr>
              <w:pStyle w:val="Style_4"/>
              <w:widowControl w:val="1"/>
              <w:tabs>
                <w:tab w:leader="none" w:pos="1685" w:val="left"/>
              </w:tabs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type="dxa" w:w="212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E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Показатель, характеризующий условия (формы) оказания</w:t>
            </w:r>
          </w:p>
        </w:tc>
        <w:tc>
          <w:tcPr>
            <w:tcW w:type="dxa" w:w="354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0F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Показатель качества муниципальной услуги</w:t>
            </w:r>
          </w:p>
        </w:tc>
        <w:tc>
          <w:tcPr>
            <w:tcW w:type="dxa" w:w="283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0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Значение показателя качества муниципальной услуги</w:t>
            </w:r>
          </w:p>
        </w:tc>
        <w:tc>
          <w:tcPr>
            <w:tcW w:type="dxa" w:w="2960"/>
            <w:gridSpan w:val="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1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>
        <w:trPr>
          <w:trHeight w:hRule="atLeast" w:val="581"/>
        </w:trPr>
        <w:tc>
          <w:tcPr>
            <w:tcW w:type="dxa" w:w="79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2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2060000">
            <w:pPr>
              <w:pStyle w:val="Style_4"/>
              <w:ind w:firstLine="0" w:left="-70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Содержание услуги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</w:p>
        </w:tc>
        <w:tc>
          <w:tcPr>
            <w:tcW w:type="dxa" w:w="141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306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Категории получателей</w:t>
            </w:r>
          </w:p>
        </w:tc>
        <w:tc>
          <w:tcPr>
            <w:tcW w:type="dxa" w:w="127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406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Возраст обучающихся</w:t>
            </w:r>
          </w:p>
        </w:tc>
        <w:tc>
          <w:tcPr>
            <w:tcW w:type="dxa" w:w="113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506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Формы образования</w:t>
            </w:r>
          </w:p>
        </w:tc>
        <w:tc>
          <w:tcPr>
            <w:tcW w:type="dxa" w:w="99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606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Период пребывания</w:t>
            </w:r>
          </w:p>
        </w:tc>
        <w:tc>
          <w:tcPr>
            <w:tcW w:type="dxa" w:w="155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7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Наименование показателя</w:t>
            </w:r>
          </w:p>
        </w:tc>
        <w:tc>
          <w:tcPr>
            <w:tcW w:type="dxa" w:w="198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8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единица измерения по ОКЕИ</w:t>
            </w:r>
          </w:p>
        </w:tc>
        <w:tc>
          <w:tcPr>
            <w:tcW w:type="dxa" w:w="85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9060000">
            <w:pPr>
              <w:widowControl w:val="0"/>
              <w:spacing w:after="0" w:line="240" w:lineRule="auto"/>
              <w:ind w:firstLine="0" w:left="-25" w:right="-7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Утверждено в муниципальном задании на год</w:t>
            </w:r>
          </w:p>
        </w:tc>
        <w:tc>
          <w:tcPr>
            <w:tcW w:type="dxa" w:w="99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A060000">
            <w:pPr>
              <w:widowControl w:val="0"/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Исполнено на отчетную дату</w:t>
            </w:r>
          </w:p>
        </w:tc>
        <w:tc>
          <w:tcPr>
            <w:tcW w:type="dxa" w:w="99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B06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Процент выполнения</w:t>
            </w:r>
          </w:p>
        </w:tc>
        <w:tc>
          <w:tcPr>
            <w:tcW w:type="dxa" w:w="2960"/>
            <w:gridSpan w:val="3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</w:tr>
      <w:tr>
        <w:trPr>
          <w:trHeight w:hRule="atLeast" w:val="898"/>
        </w:trPr>
        <w:tc>
          <w:tcPr>
            <w:tcW w:type="dxa" w:w="79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2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41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1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55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C060000">
            <w:pPr>
              <w:pStyle w:val="Style_4"/>
              <w:widowControl w:val="1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наименование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1D060000">
            <w:pPr>
              <w:pStyle w:val="Style_4"/>
              <w:widowControl w:val="1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код </w:t>
            </w:r>
          </w:p>
        </w:tc>
        <w:tc>
          <w:tcPr>
            <w:tcW w:type="dxa" w:w="85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E060000">
            <w:pPr>
              <w:spacing w:after="0" w:line="240" w:lineRule="auto"/>
              <w:ind w:firstLine="0" w:left="0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В процентах</w:t>
            </w:r>
          </w:p>
        </w:tc>
        <w:tc>
          <w:tcPr>
            <w:tcW w:type="dxa" w:w="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1F060000">
            <w:pPr>
              <w:spacing w:after="0" w:line="240" w:lineRule="auto"/>
              <w:ind w:firstLine="0" w:left="0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отклонение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0060000">
            <w:pPr>
              <w:spacing w:after="0" w:line="240" w:lineRule="auto"/>
              <w:ind w:firstLine="0" w:left="0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Причины отклонения</w:t>
            </w:r>
          </w:p>
        </w:tc>
      </w:tr>
      <w:tr>
        <w:trPr>
          <w:trHeight w:hRule="atLeast" w:val="121"/>
        </w:trPr>
        <w:tc>
          <w:tcPr>
            <w:tcW w:type="dxa" w:w="7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1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</w:t>
            </w:r>
          </w:p>
        </w:tc>
        <w:tc>
          <w:tcPr>
            <w:tcW w:type="dxa" w:w="1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2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3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3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4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5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5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6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7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7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8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8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9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9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A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B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2C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12</w:t>
            </w:r>
          </w:p>
        </w:tc>
        <w:tc>
          <w:tcPr>
            <w:tcW w:type="dxa" w:w="9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D06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13</w:t>
            </w:r>
          </w:p>
        </w:tc>
        <w:tc>
          <w:tcPr>
            <w:tcW w:type="dxa" w:w="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E06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14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2F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15</w:t>
            </w:r>
          </w:p>
        </w:tc>
      </w:tr>
      <w:tr>
        <w:trPr>
          <w:trHeight w:hRule="atLeast" w:val="492"/>
        </w:trPr>
        <w:tc>
          <w:tcPr>
            <w:tcW w:type="dxa" w:w="79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0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8532211О.99.0.БВ19АА55000  </w:t>
            </w:r>
          </w:p>
          <w:p w14:paraId="31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  <w:p w14:paraId="32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  </w:t>
            </w:r>
            <w:r>
              <w:rPr>
                <w:rFonts w:ascii="Times New Roman" w:hAnsi="Times New Roman"/>
                <w:sz w:val="16"/>
              </w:rPr>
              <w:t>8532211О.99.0.БВ19АГ07</w:t>
            </w:r>
            <w:r>
              <w:rPr>
                <w:rFonts w:ascii="Times New Roman" w:hAnsi="Times New Roman"/>
                <w:sz w:val="16"/>
              </w:rPr>
              <w:t>000</w:t>
            </w:r>
            <w:r>
              <w:rPr>
                <w:rFonts w:ascii="Times New Roman" w:hAnsi="Times New Roman"/>
                <w:sz w:val="16"/>
              </w:rPr>
              <w:t xml:space="preserve">   </w:t>
            </w:r>
          </w:p>
        </w:tc>
        <w:tc>
          <w:tcPr>
            <w:tcW w:type="dxa" w:w="132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3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Организация питания и хозяйственно-бытового обслуживания детей, обеспечение соблюдения ими личной гигиены </w:t>
            </w:r>
            <w:r>
              <w:rPr>
                <w:rFonts w:ascii="Times New Roman" w:hAnsi="Times New Roman"/>
                <w:sz w:val="16"/>
              </w:rPr>
              <w:t>и режима дня</w:t>
            </w:r>
          </w:p>
        </w:tc>
        <w:tc>
          <w:tcPr>
            <w:tcW w:type="dxa" w:w="141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34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Физические лица за исключением льготных категорий, </w:t>
            </w:r>
          </w:p>
          <w:p w14:paraId="35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  <w:p w14:paraId="36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</w:p>
          <w:p w14:paraId="37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Физические лица льготных категорий (дети-</w:t>
            </w:r>
            <w:r>
              <w:rPr>
                <w:rFonts w:ascii="Times New Roman" w:hAnsi="Times New Roman"/>
                <w:sz w:val="16"/>
              </w:rPr>
              <w:t>инвалиды, дети, оставшиеся без попечения родителей)</w:t>
            </w:r>
          </w:p>
        </w:tc>
        <w:tc>
          <w:tcPr>
            <w:tcW w:type="dxa" w:w="127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8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до 3 лет,</w:t>
            </w:r>
          </w:p>
          <w:p w14:paraId="39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 от 3 до 8 лет</w:t>
            </w:r>
          </w:p>
        </w:tc>
        <w:tc>
          <w:tcPr>
            <w:tcW w:type="dxa" w:w="113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A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очная</w:t>
            </w:r>
          </w:p>
        </w:tc>
        <w:tc>
          <w:tcPr>
            <w:tcW w:type="dxa" w:w="99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B06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Группа полного дня (10,5 - 12 часов)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C06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Укомплектованность обслуживающим персоналом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D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балл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E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44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3F06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sz w:val="16"/>
              </w:rPr>
              <w:t>100%-6 баллов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006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</w:t>
            </w:r>
            <w:r>
              <w:rPr>
                <w:rFonts w:ascii="Times New Roman" w:hAnsi="Times New Roman"/>
                <w:sz w:val="16"/>
              </w:rPr>
              <w:t xml:space="preserve">%- </w:t>
            </w:r>
            <w:r>
              <w:rPr>
                <w:rFonts w:ascii="Times New Roman" w:hAnsi="Times New Roman"/>
                <w:sz w:val="16"/>
              </w:rPr>
              <w:t>6 баллов</w:t>
            </w:r>
          </w:p>
          <w:p w14:paraId="41060000">
            <w:pPr>
              <w:ind w:firstLine="0" w:left="0"/>
              <w:jc w:val="center"/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206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100</w:t>
            </w:r>
            <w:r>
              <w:rPr>
                <w:rFonts w:ascii="Times New Roman" w:hAnsi="Times New Roman"/>
                <w:sz w:val="16"/>
              </w:rPr>
              <w:t>%</w:t>
            </w:r>
          </w:p>
          <w:p w14:paraId="43060000">
            <w:pPr>
              <w:spacing w:after="0" w:line="240" w:lineRule="auto"/>
              <w:ind w:firstLine="0" w:left="0"/>
              <w:jc w:val="center"/>
              <w:rPr>
                <w:color w:themeColor="text1" w:val="000000"/>
                <w:sz w:val="16"/>
              </w:rPr>
            </w:pPr>
          </w:p>
        </w:tc>
        <w:tc>
          <w:tcPr>
            <w:tcW w:type="dxa" w:w="9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4060000">
            <w:pPr>
              <w:pStyle w:val="Style_4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type="dxa" w:w="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5060000">
            <w:pPr>
              <w:pStyle w:val="Style_4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6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</w:tr>
      <w:tr>
        <w:trPr>
          <w:trHeight w:hRule="atLeast" w:val="405"/>
        </w:trPr>
        <w:tc>
          <w:tcPr>
            <w:tcW w:type="dxa" w:w="79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2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41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1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4706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Функционирование (фактическая посещаемость воспитанниками дошкольной организации)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806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балл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9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44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A06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37,1% - 0 баллов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B06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40,4</w:t>
            </w:r>
            <w:r>
              <w:rPr>
                <w:rFonts w:ascii="Times New Roman" w:hAnsi="Times New Roman"/>
                <w:sz w:val="16"/>
              </w:rPr>
              <w:t xml:space="preserve">%- </w:t>
            </w:r>
            <w:r>
              <w:rPr>
                <w:rFonts w:ascii="Times New Roman" w:hAnsi="Times New Roman"/>
                <w:sz w:val="16"/>
              </w:rPr>
              <w:t xml:space="preserve">0 </w:t>
            </w:r>
            <w:r>
              <w:rPr>
                <w:rFonts w:ascii="Times New Roman" w:hAnsi="Times New Roman"/>
                <w:sz w:val="16"/>
              </w:rPr>
              <w:t>баллов</w:t>
            </w:r>
          </w:p>
          <w:p w14:paraId="4C06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4D06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109</w:t>
            </w:r>
            <w:r>
              <w:rPr>
                <w:rFonts w:ascii="Times New Roman" w:hAnsi="Times New Roman"/>
                <w:sz w:val="16"/>
              </w:rPr>
              <w:t>%</w:t>
            </w:r>
          </w:p>
          <w:p w14:paraId="4E060000">
            <w:pPr>
              <w:spacing w:after="0" w:line="240" w:lineRule="auto"/>
              <w:ind w:firstLine="0" w:left="0"/>
              <w:jc w:val="center"/>
              <w:rPr>
                <w:color w:themeColor="text1" w:val="000000"/>
                <w:sz w:val="16"/>
              </w:rPr>
            </w:pPr>
          </w:p>
        </w:tc>
        <w:tc>
          <w:tcPr>
            <w:tcW w:type="dxa" w:w="9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4F060000">
            <w:pPr>
              <w:pStyle w:val="Style_4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type="dxa" w:w="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0060000">
            <w:pPr>
              <w:pStyle w:val="Style_4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1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</w:tr>
      <w:tr>
        <w:trPr>
          <w:trHeight w:hRule="atLeast" w:val="240"/>
        </w:trPr>
        <w:tc>
          <w:tcPr>
            <w:tcW w:type="dxa" w:w="79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2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41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1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52060000">
            <w:pPr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Уровень заболеваемости (число дней, пропущенных по болезни в расчете на одного ребенка)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306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балл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4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44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506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0,0 – ниже среднерайонного – 6 баллов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606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0,8</w:t>
            </w:r>
            <w:r>
              <w:rPr>
                <w:rFonts w:ascii="Times New Roman" w:hAnsi="Times New Roman"/>
                <w:sz w:val="16"/>
              </w:rPr>
              <w:t xml:space="preserve">%- </w:t>
            </w:r>
            <w:r>
              <w:rPr>
                <w:rFonts w:ascii="Times New Roman" w:hAnsi="Times New Roman"/>
                <w:sz w:val="16"/>
              </w:rPr>
              <w:t>баллов</w:t>
            </w:r>
          </w:p>
          <w:p w14:paraId="57060000">
            <w:pPr>
              <w:ind w:firstLine="0" w:left="0"/>
              <w:jc w:val="center"/>
              <w:rPr>
                <w:sz w:val="16"/>
              </w:rPr>
            </w:pPr>
          </w:p>
          <w:p w14:paraId="5806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Равен среднерайонному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906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</w:t>
            </w:r>
            <w:r>
              <w:rPr>
                <w:rFonts w:ascii="Times New Roman" w:hAnsi="Times New Roman"/>
                <w:sz w:val="16"/>
              </w:rPr>
              <w:t>%</w:t>
            </w:r>
          </w:p>
          <w:p w14:paraId="5A060000">
            <w:pPr>
              <w:spacing w:after="0" w:line="240" w:lineRule="auto"/>
              <w:ind w:firstLine="0" w:left="0"/>
              <w:jc w:val="center"/>
              <w:rPr>
                <w:color w:themeColor="text1" w:val="000000"/>
                <w:sz w:val="16"/>
              </w:rPr>
            </w:pPr>
          </w:p>
        </w:tc>
        <w:tc>
          <w:tcPr>
            <w:tcW w:type="dxa" w:w="9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B060000">
            <w:pPr>
              <w:pStyle w:val="Style_4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type="dxa" w:w="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C060000">
            <w:pPr>
              <w:pStyle w:val="Style_4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-90%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5D06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Работа в формате дежурной группы</w:t>
            </w:r>
          </w:p>
        </w:tc>
      </w:tr>
      <w:tr>
        <w:trPr>
          <w:trHeight w:hRule="atLeast" w:val="240"/>
        </w:trPr>
        <w:tc>
          <w:tcPr>
            <w:tcW w:type="dxa" w:w="79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2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41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1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5E060000">
            <w:pPr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Наличие предписаний контрольно - надзорных органов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5F06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балл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0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44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106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0-5 баллов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206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</w:t>
            </w:r>
            <w:r>
              <w:rPr>
                <w:rFonts w:ascii="Times New Roman" w:hAnsi="Times New Roman"/>
                <w:sz w:val="16"/>
              </w:rPr>
              <w:t>%-</w:t>
            </w:r>
            <w:r>
              <w:rPr>
                <w:rFonts w:ascii="Times New Roman" w:hAnsi="Times New Roman"/>
                <w:sz w:val="16"/>
              </w:rPr>
              <w:t>0 баллов</w:t>
            </w:r>
          </w:p>
          <w:p w14:paraId="6306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406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100 </w:t>
            </w:r>
            <w:r>
              <w:rPr>
                <w:rFonts w:ascii="Times New Roman" w:hAnsi="Times New Roman"/>
                <w:sz w:val="16"/>
              </w:rPr>
              <w:t>%</w:t>
            </w:r>
          </w:p>
          <w:p w14:paraId="65060000">
            <w:pPr>
              <w:spacing w:after="0" w:line="240" w:lineRule="auto"/>
              <w:ind w:firstLine="0" w:left="0"/>
              <w:jc w:val="center"/>
              <w:rPr>
                <w:color w:themeColor="text1" w:val="000000"/>
                <w:sz w:val="16"/>
              </w:rPr>
            </w:pPr>
          </w:p>
        </w:tc>
        <w:tc>
          <w:tcPr>
            <w:tcW w:type="dxa" w:w="9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6060000">
            <w:pPr>
              <w:pStyle w:val="Style_4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type="dxa" w:w="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7060000">
            <w:pPr>
              <w:pStyle w:val="Style_4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6806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8"/>
              </w:rPr>
            </w:pPr>
          </w:p>
        </w:tc>
      </w:tr>
      <w:tr>
        <w:trPr>
          <w:trHeight w:hRule="atLeast" w:val="240"/>
        </w:trPr>
        <w:tc>
          <w:tcPr>
            <w:tcW w:type="dxa" w:w="79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32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41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1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9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/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  <w:vAlign w:val="center"/>
          </w:tcPr>
          <w:p w14:paraId="69060000">
            <w:pPr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Наличие обоснованных жалоб родителей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A06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балл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B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44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C060000">
            <w:pPr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0-5 баллов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D06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</w:t>
            </w:r>
            <w:r>
              <w:rPr>
                <w:rFonts w:ascii="Times New Roman" w:hAnsi="Times New Roman"/>
                <w:sz w:val="16"/>
              </w:rPr>
              <w:t xml:space="preserve">%- </w:t>
            </w:r>
            <w:r>
              <w:rPr>
                <w:rFonts w:ascii="Times New Roman" w:hAnsi="Times New Roman"/>
                <w:sz w:val="16"/>
              </w:rPr>
              <w:t>5 баллов</w:t>
            </w:r>
          </w:p>
          <w:p w14:paraId="6E060000">
            <w:pPr>
              <w:ind w:firstLine="0" w:left="0"/>
              <w:jc w:val="center"/>
              <w:rPr>
                <w:sz w:val="16"/>
              </w:rPr>
            </w:pP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left w:type="dxa" w:w="70"/>
              <w:right w:type="dxa" w:w="70"/>
            </w:tcMar>
          </w:tcPr>
          <w:p w14:paraId="6F060000">
            <w:pPr>
              <w:spacing w:after="0" w:line="240" w:lineRule="auto"/>
              <w:ind w:firstLine="0" w:left="0"/>
              <w:jc w:val="center"/>
              <w:rPr>
                <w:color w:themeColor="text1" w:val="000000"/>
                <w:sz w:val="16"/>
              </w:rPr>
            </w:pPr>
            <w:r>
              <w:rPr>
                <w:color w:themeColor="text1" w:val="000000"/>
                <w:sz w:val="16"/>
              </w:rPr>
              <w:t>100%</w:t>
            </w:r>
          </w:p>
        </w:tc>
        <w:tc>
          <w:tcPr>
            <w:tcW w:type="dxa" w:w="9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0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10</w:t>
            </w:r>
          </w:p>
        </w:tc>
        <w:tc>
          <w:tcPr>
            <w:tcW w:type="dxa" w:w="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1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8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</w:tcPr>
          <w:p w14:paraId="7206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8"/>
              </w:rPr>
            </w:pPr>
          </w:p>
        </w:tc>
      </w:tr>
    </w:tbl>
    <w:p w14:paraId="73060000">
      <w:pPr>
        <w:ind w:firstLine="0" w:left="0"/>
        <w:jc w:val="both"/>
      </w:pPr>
    </w:p>
    <w:p w14:paraId="74060000">
      <w:pPr>
        <w:ind/>
        <w:jc w:val="both"/>
      </w:pPr>
    </w:p>
    <w:p w14:paraId="75060000">
      <w:pPr>
        <w:ind/>
        <w:jc w:val="both"/>
      </w:pPr>
    </w:p>
    <w:p w14:paraId="76060000">
      <w:pPr>
        <w:ind/>
        <w:jc w:val="both"/>
      </w:pPr>
      <w:r>
        <w:t>3.2. Показатели, характеризующие объем муниципальной услуги</w:t>
      </w: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71"/>
        <w:gridCol w:w="1760"/>
        <w:gridCol w:w="1340"/>
        <w:gridCol w:w="865"/>
        <w:gridCol w:w="1626"/>
        <w:gridCol w:w="1108"/>
        <w:gridCol w:w="934"/>
        <w:gridCol w:w="691"/>
        <w:gridCol w:w="695"/>
        <w:gridCol w:w="944"/>
        <w:gridCol w:w="853"/>
        <w:gridCol w:w="924"/>
        <w:gridCol w:w="992"/>
        <w:gridCol w:w="993"/>
        <w:gridCol w:w="850"/>
      </w:tblGrid>
      <w:tr>
        <w:trPr>
          <w:trHeight w:hRule="atLeast" w:val="1278"/>
        </w:trPr>
        <w:tc>
          <w:tcPr>
            <w:tcW w:type="dxa" w:w="87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06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Уникальный номер</w:t>
            </w:r>
          </w:p>
        </w:tc>
        <w:tc>
          <w:tcPr>
            <w:tcW w:type="dxa" w:w="396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06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type="dxa" w:w="27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06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Показатель, характеризующий условия (формы) оказания</w:t>
            </w:r>
          </w:p>
        </w:tc>
        <w:tc>
          <w:tcPr>
            <w:tcW w:type="dxa" w:w="2320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06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Показатель объема муниципальной услуги</w:t>
            </w:r>
          </w:p>
        </w:tc>
        <w:tc>
          <w:tcPr>
            <w:tcW w:type="dxa" w:w="272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06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Значение показателя объема муниципальной услуги</w:t>
            </w:r>
          </w:p>
        </w:tc>
        <w:tc>
          <w:tcPr>
            <w:tcW w:type="dxa" w:w="283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>
        <w:trPr>
          <w:trHeight w:hRule="atLeast" w:val="143"/>
        </w:trPr>
        <w:tc>
          <w:tcPr>
            <w:tcW w:type="dxa" w:w="87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7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060000">
            <w:pPr>
              <w:pStyle w:val="Style_4"/>
              <w:ind w:firstLine="0" w:left="-70" w:right="-70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Виды образовательных программ</w:t>
            </w:r>
          </w:p>
        </w:tc>
        <w:tc>
          <w:tcPr>
            <w:tcW w:type="dxa" w:w="134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Категория получателей</w:t>
            </w:r>
          </w:p>
        </w:tc>
        <w:tc>
          <w:tcPr>
            <w:tcW w:type="dxa" w:w="86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Возраст обучающихся</w:t>
            </w:r>
          </w:p>
        </w:tc>
        <w:tc>
          <w:tcPr>
            <w:tcW w:type="dxa" w:w="162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06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Формы образования и реализации образовательных программ</w:t>
            </w:r>
          </w:p>
        </w:tc>
        <w:tc>
          <w:tcPr>
            <w:tcW w:type="dxa" w:w="110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060000">
            <w:pPr>
              <w:pStyle w:val="Style_4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Период пребывания</w:t>
            </w:r>
          </w:p>
        </w:tc>
        <w:tc>
          <w:tcPr>
            <w:tcW w:type="dxa" w:w="93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06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type="dxa" w:w="138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единица измерения по ОКЕИ</w:t>
            </w:r>
          </w:p>
        </w:tc>
        <w:tc>
          <w:tcPr>
            <w:tcW w:type="dxa" w:w="94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060000">
            <w:pPr>
              <w:widowControl w:val="0"/>
              <w:spacing w:after="0" w:line="240" w:lineRule="auto"/>
              <w:ind w:firstLine="0" w:left="-25" w:right="-7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Утверждено в муниципальном задании на год</w:t>
            </w:r>
          </w:p>
        </w:tc>
        <w:tc>
          <w:tcPr>
            <w:tcW w:type="dxa" w:w="85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060000">
            <w:pPr>
              <w:widowControl w:val="0"/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Исполнено на отчетную дату</w:t>
            </w:r>
          </w:p>
        </w:tc>
        <w:tc>
          <w:tcPr>
            <w:tcW w:type="dxa" w:w="92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06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Процент выполнения</w:t>
            </w:r>
          </w:p>
          <w:p w14:paraId="8706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color w:val="000000"/>
                <w:sz w:val="16"/>
              </w:rPr>
            </w:pPr>
          </w:p>
        </w:tc>
        <w:tc>
          <w:tcPr>
            <w:tcW w:type="dxa" w:w="99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6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В процентах</w:t>
            </w:r>
          </w:p>
        </w:tc>
        <w:tc>
          <w:tcPr>
            <w:tcW w:type="dxa" w:w="99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6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color w:val="000000"/>
                <w:sz w:val="16"/>
              </w:rPr>
            </w:pPr>
          </w:p>
          <w:p w14:paraId="8A060000">
            <w:pPr>
              <w:widowControl w:val="0"/>
              <w:spacing w:after="0" w:line="240" w:lineRule="auto"/>
              <w:ind w:firstLine="0" w:left="-70" w:right="-7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Отклонение</w:t>
            </w:r>
          </w:p>
        </w:tc>
        <w:tc>
          <w:tcPr>
            <w:tcW w:type="dxa" w:w="85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60000">
            <w:pPr>
              <w:widowControl w:val="0"/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</w:p>
          <w:p w14:paraId="8C060000">
            <w:pPr>
              <w:widowControl w:val="0"/>
              <w:spacing w:after="0" w:line="240" w:lineRule="auto"/>
              <w:ind w:firstLine="0" w:left="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Причины отклонения</w:t>
            </w:r>
          </w:p>
        </w:tc>
      </w:tr>
      <w:tr>
        <w:trPr>
          <w:trHeight w:hRule="atLeast" w:val="826"/>
        </w:trPr>
        <w:tc>
          <w:tcPr>
            <w:tcW w:type="dxa" w:w="87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7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34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86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62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10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9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060000">
            <w:pPr>
              <w:pStyle w:val="Style_4"/>
              <w:widowControl w:val="1"/>
              <w:ind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наименование</w:t>
            </w:r>
          </w:p>
        </w:tc>
        <w:tc>
          <w:tcPr>
            <w:tcW w:type="dxa" w:w="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060000">
            <w:pPr>
              <w:spacing w:after="0" w:line="240" w:lineRule="auto"/>
              <w:ind w:firstLine="285" w:left="-653"/>
              <w:jc w:val="right"/>
              <w:rPr>
                <w:sz w:val="16"/>
              </w:rPr>
            </w:pPr>
            <w:r>
              <w:rPr>
                <w:sz w:val="16"/>
              </w:rPr>
              <w:t>Код по ОКЕИ</w:t>
            </w:r>
          </w:p>
        </w:tc>
        <w:tc>
          <w:tcPr>
            <w:tcW w:type="dxa" w:w="9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85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92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9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9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85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94"/>
        </w:trPr>
        <w:tc>
          <w:tcPr>
            <w:tcW w:type="dxa" w:w="8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060000">
            <w:pPr>
              <w:spacing w:after="0" w:line="240" w:lineRule="auto"/>
              <w:ind w:firstLine="0" w:left="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type="dxa" w:w="17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type="dxa" w:w="1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3</w:t>
            </w:r>
          </w:p>
        </w:tc>
        <w:tc>
          <w:tcPr>
            <w:tcW w:type="dxa" w:w="8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</w:t>
            </w:r>
          </w:p>
        </w:tc>
        <w:tc>
          <w:tcPr>
            <w:tcW w:type="dxa" w:w="16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type="dxa" w:w="1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type="dxa" w:w="9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type="dxa" w:w="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type="dxa" w:w="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type="dxa" w:w="9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8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type="dxa" w:w="9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>
        <w:trPr>
          <w:trHeight w:hRule="atLeast" w:val="518"/>
        </w:trPr>
        <w:tc>
          <w:tcPr>
            <w:tcW w:type="dxa" w:w="8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8532211О.99.0.БВ19АА55000</w:t>
            </w:r>
          </w:p>
        </w:tc>
        <w:tc>
          <w:tcPr>
            <w:tcW w:type="dxa" w:w="17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Организация питания и хозяйственно-бытового обслуживания детей, обеспечение соблюдения ими личной гигиены и режима дня</w:t>
            </w:r>
          </w:p>
        </w:tc>
        <w:tc>
          <w:tcPr>
            <w:tcW w:type="dxa" w:w="1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Физические лица за исключением льготных категорий</w:t>
            </w:r>
          </w:p>
        </w:tc>
        <w:tc>
          <w:tcPr>
            <w:tcW w:type="dxa" w:w="8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до 3 лет,</w:t>
            </w:r>
          </w:p>
          <w:p w14:paraId="A2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 от 3 до 8 лет</w:t>
            </w:r>
          </w:p>
        </w:tc>
        <w:tc>
          <w:tcPr>
            <w:tcW w:type="dxa" w:w="16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очная</w:t>
            </w:r>
          </w:p>
        </w:tc>
        <w:tc>
          <w:tcPr>
            <w:tcW w:type="dxa" w:w="1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060000">
            <w:pPr>
              <w:pStyle w:val="Style_4"/>
              <w:widowControl w:val="1"/>
              <w:ind/>
              <w:jc w:val="bot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Группа полного дня (10,5 - 12 часов)</w:t>
            </w:r>
            <w:r>
              <w:rPr>
                <w:rFonts w:ascii="Times New Roman" w:hAnsi="Times New Roman"/>
                <w:sz w:val="16"/>
              </w:rPr>
              <w:t xml:space="preserve">, группа </w:t>
            </w:r>
          </w:p>
        </w:tc>
        <w:tc>
          <w:tcPr>
            <w:tcW w:type="dxa" w:w="9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Число обучающихся</w:t>
            </w:r>
          </w:p>
        </w:tc>
        <w:tc>
          <w:tcPr>
            <w:tcW w:type="dxa" w:w="6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Человек </w:t>
            </w:r>
          </w:p>
          <w:p w14:paraId="A7060000">
            <w:pPr>
              <w:ind w:firstLine="0" w:left="0"/>
            </w:pPr>
          </w:p>
        </w:tc>
        <w:tc>
          <w:tcPr>
            <w:tcW w:type="dxa" w:w="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060000">
            <w:pPr>
              <w:pStyle w:val="Style_4"/>
              <w:widowControl w:val="1"/>
              <w:ind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792</w:t>
            </w:r>
          </w:p>
        </w:tc>
        <w:tc>
          <w:tcPr>
            <w:tcW w:type="dxa" w:w="9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type="dxa" w:w="8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type="dxa" w:w="9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060000">
            <w:pPr>
              <w:spacing w:after="0" w:line="240" w:lineRule="auto"/>
              <w:ind w:firstLine="0" w:left="0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</w:rPr>
              <w:t>71</w:t>
            </w:r>
            <w:r>
              <w:rPr>
                <w:sz w:val="16"/>
              </w:rPr>
              <w:t>%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C060000">
            <w:pPr>
              <w:spacing w:after="0" w:line="240" w:lineRule="auto"/>
              <w:ind w:firstLine="0" w:left="0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D060000">
            <w:pPr>
              <w:spacing w:after="0" w:line="240" w:lineRule="auto"/>
              <w:ind w:firstLine="0" w:left="0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+61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E060000">
            <w:pPr>
              <w:spacing w:after="0" w:line="240" w:lineRule="auto"/>
              <w:ind w:firstLine="0" w:left="0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Увеличение контингента</w:t>
            </w:r>
          </w:p>
        </w:tc>
      </w:tr>
    </w:tbl>
    <w:p w14:paraId="AF060000">
      <w:pPr>
        <w:pStyle w:val="Style_5"/>
        <w:widowControl w:val="1"/>
        <w:ind/>
        <w:rPr>
          <w:rFonts w:ascii="Times New Roman" w:hAnsi="Times New Roman"/>
          <w:sz w:val="24"/>
        </w:rPr>
      </w:pPr>
    </w:p>
    <w:p w14:paraId="B0060000">
      <w:pPr>
        <w:spacing w:after="0" w:line="240" w:lineRule="auto"/>
        <w:ind w:firstLine="0" w:left="0"/>
        <w:jc w:val="center"/>
        <w:rPr>
          <w:sz w:val="28"/>
        </w:rPr>
      </w:pPr>
    </w:p>
    <w:p w14:paraId="B1060000">
      <w:pPr>
        <w:spacing w:after="0" w:line="240" w:lineRule="auto"/>
        <w:ind w:firstLine="0" w:left="0"/>
        <w:rPr>
          <w:rFonts w:ascii="Courier New" w:hAnsi="Courier New"/>
          <w:b w:val="1"/>
          <w:sz w:val="20"/>
        </w:rPr>
      </w:pPr>
    </w:p>
    <w:p w14:paraId="B2060000">
      <w:pPr>
        <w:spacing w:after="0" w:line="240" w:lineRule="auto"/>
        <w:ind w:firstLine="0" w:left="0"/>
        <w:rPr>
          <w:b w:val="1"/>
          <w:sz w:val="20"/>
        </w:rPr>
      </w:pPr>
    </w:p>
    <w:p w14:paraId="B3060000">
      <w:pPr>
        <w:pStyle w:val="Style_5"/>
        <w:widowControl w:val="1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4"/>
        </w:rPr>
        <w:t xml:space="preserve">                            Директор МБОУ «Никольская ООШ»</w:t>
      </w:r>
      <w:r>
        <w:drawing>
          <wp:inline>
            <wp:extent cx="1455420" cy="114300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1455420" cy="11430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sz w:val="24"/>
        </w:rPr>
        <w:t>Тарасова О.С.</w:t>
      </w:r>
    </w:p>
    <w:sectPr>
      <w:headerReference r:id="rId1" w:type="default"/>
      <w:headerReference r:id="rId3" w:type="even"/>
      <w:footerReference r:id="rId2" w:type="default"/>
      <w:pgSz w:h="11938" w:orient="landscape" w:w="16858"/>
      <w:pgMar w:bottom="992" w:footer="720" w:gutter="0" w:header="612" w:left="425" w:right="559" w:top="851"/>
      <w:pgNumType w:start="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2000000">
    <w:pPr>
      <w:pStyle w:val="Style_2"/>
      <w:ind/>
      <w:jc w:val="right"/>
    </w:pPr>
  </w:p>
  <w:p w14:paraId="03000000">
    <w:pPr>
      <w:pStyle w:val="Style_2"/>
    </w:pPr>
  </w:p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ind/>
      <w:jc w:val="center"/>
    </w:pPr>
  </w:p>
</w:hdr>
</file>

<file path=word/header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4000000">
    <w:pPr>
      <w:spacing w:after="0" w:line="264" w:lineRule="auto"/>
      <w:ind w:firstLine="0" w:left="0" w:right="684"/>
      <w:jc w:val="center"/>
    </w:pPr>
  </w:p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evenAndOddHeaders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6" w:type="paragraph">
    <w:name w:val="Normal"/>
    <w:link w:val="Style_6_ch"/>
    <w:uiPriority w:val="0"/>
    <w:qFormat/>
    <w:pPr>
      <w:spacing w:after="4" w:line="252" w:lineRule="auto"/>
      <w:ind w:firstLine="710" w:left="0"/>
    </w:pPr>
    <w:rPr>
      <w:rFonts w:ascii="Times New Roman" w:hAnsi="Times New Roman"/>
      <w:sz w:val="24"/>
    </w:rPr>
  </w:style>
  <w:style w:default="1" w:styleId="Style_6_ch" w:type="character">
    <w:name w:val="Normal"/>
    <w:link w:val="Style_6"/>
    <w:rPr>
      <w:rFonts w:ascii="Times New Roman" w:hAnsi="Times New Roman"/>
      <w:sz w:val="24"/>
    </w:rPr>
  </w:style>
  <w:style w:styleId="Style_7" w:type="paragraph">
    <w:name w:val="toc 2"/>
    <w:next w:val="Style_6"/>
    <w:link w:val="Style_7_ch"/>
    <w:uiPriority w:val="39"/>
    <w:pPr>
      <w:ind w:firstLine="0" w:left="200"/>
    </w:pPr>
    <w:rPr>
      <w:rFonts w:ascii="XO Thames" w:hAnsi="XO Thames"/>
      <w:sz w:val="28"/>
    </w:rPr>
  </w:style>
  <w:style w:styleId="Style_7_ch" w:type="character">
    <w:name w:val="toc 2"/>
    <w:link w:val="Style_7"/>
    <w:rPr>
      <w:rFonts w:ascii="XO Thames" w:hAnsi="XO Thames"/>
      <w:sz w:val="28"/>
    </w:rPr>
  </w:style>
  <w:style w:styleId="Style_8" w:type="paragraph">
    <w:name w:val="Строгий1"/>
    <w:basedOn w:val="Style_9"/>
    <w:link w:val="Style_8_ch"/>
    <w:rPr>
      <w:b w:val="1"/>
    </w:rPr>
  </w:style>
  <w:style w:styleId="Style_8_ch" w:type="character">
    <w:name w:val="Строгий1"/>
    <w:basedOn w:val="Style_9_ch"/>
    <w:link w:val="Style_8"/>
    <w:rPr>
      <w:b w:val="1"/>
    </w:rPr>
  </w:style>
  <w:style w:styleId="Style_10" w:type="paragraph">
    <w:name w:val="toc 4"/>
    <w:next w:val="Style_6"/>
    <w:link w:val="Style_10_ch"/>
    <w:uiPriority w:val="39"/>
    <w:pPr>
      <w:ind w:firstLine="0" w:left="600"/>
    </w:pPr>
    <w:rPr>
      <w:rFonts w:ascii="XO Thames" w:hAnsi="XO Thames"/>
      <w:sz w:val="28"/>
    </w:rPr>
  </w:style>
  <w:style w:styleId="Style_10_ch" w:type="character">
    <w:name w:val="toc 4"/>
    <w:link w:val="Style_10"/>
    <w:rPr>
      <w:rFonts w:ascii="XO Thames" w:hAnsi="XO Thames"/>
      <w:sz w:val="28"/>
    </w:rPr>
  </w:style>
  <w:style w:styleId="Style_11" w:type="paragraph">
    <w:name w:val="toc 6"/>
    <w:next w:val="Style_6"/>
    <w:link w:val="Style_11_ch"/>
    <w:uiPriority w:val="39"/>
    <w:pPr>
      <w:ind w:firstLine="0" w:left="1000"/>
    </w:pPr>
    <w:rPr>
      <w:rFonts w:ascii="XO Thames" w:hAnsi="XO Thames"/>
      <w:sz w:val="28"/>
    </w:rPr>
  </w:style>
  <w:style w:styleId="Style_11_ch" w:type="character">
    <w:name w:val="toc 6"/>
    <w:link w:val="Style_11"/>
    <w:rPr>
      <w:rFonts w:ascii="XO Thames" w:hAnsi="XO Thames"/>
      <w:sz w:val="28"/>
    </w:rPr>
  </w:style>
  <w:style w:styleId="Style_12" w:type="paragraph">
    <w:name w:val="toc 7"/>
    <w:next w:val="Style_6"/>
    <w:link w:val="Style_12_ch"/>
    <w:uiPriority w:val="39"/>
    <w:pPr>
      <w:ind w:firstLine="0" w:left="1200"/>
    </w:pPr>
    <w:rPr>
      <w:rFonts w:ascii="XO Thames" w:hAnsi="XO Thames"/>
      <w:sz w:val="28"/>
    </w:rPr>
  </w:style>
  <w:style w:styleId="Style_12_ch" w:type="character">
    <w:name w:val="toc 7"/>
    <w:link w:val="Style_12"/>
    <w:rPr>
      <w:rFonts w:ascii="XO Thames" w:hAnsi="XO Thames"/>
      <w:sz w:val="28"/>
    </w:rPr>
  </w:style>
  <w:style w:styleId="Style_2" w:type="paragraph">
    <w:name w:val="footer"/>
    <w:basedOn w:val="Style_6"/>
    <w:link w:val="Style_2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_ch" w:type="character">
    <w:name w:val="footer"/>
    <w:basedOn w:val="Style_6_ch"/>
    <w:link w:val="Style_2"/>
  </w:style>
  <w:style w:styleId="Style_13" w:type="paragraph">
    <w:name w:val="Normal (Web)"/>
    <w:basedOn w:val="Style_6"/>
    <w:link w:val="Style_13_ch"/>
    <w:pPr>
      <w:spacing w:afterAutospacing="on" w:beforeAutospacing="on" w:line="240" w:lineRule="auto"/>
      <w:ind w:firstLine="0" w:left="0"/>
    </w:pPr>
  </w:style>
  <w:style w:styleId="Style_13_ch" w:type="character">
    <w:name w:val="Normal (Web)"/>
    <w:basedOn w:val="Style_6_ch"/>
    <w:link w:val="Style_13"/>
  </w:style>
  <w:style w:styleId="Style_14" w:type="paragraph">
    <w:name w:val="s_10"/>
    <w:basedOn w:val="Style_9"/>
    <w:link w:val="Style_14_ch"/>
  </w:style>
  <w:style w:styleId="Style_14_ch" w:type="character">
    <w:name w:val="s_10"/>
    <w:basedOn w:val="Style_9_ch"/>
    <w:link w:val="Style_14"/>
  </w:style>
  <w:style w:styleId="Style_15" w:type="paragraph">
    <w:name w:val="heading 3"/>
    <w:next w:val="Style_6"/>
    <w:link w:val="Style_15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5_ch" w:type="character">
    <w:name w:val="heading 3"/>
    <w:link w:val="Style_15"/>
    <w:rPr>
      <w:rFonts w:ascii="XO Thames" w:hAnsi="XO Thames"/>
      <w:b w:val="1"/>
      <w:sz w:val="26"/>
    </w:rPr>
  </w:style>
  <w:style w:styleId="Style_16" w:type="paragraph">
    <w:name w:val="HTML Preformatted"/>
    <w:basedOn w:val="Style_6"/>
    <w:link w:val="Style_16_ch"/>
    <w:pPr>
      <w:tabs>
        <w:tab w:leader="none" w:pos="916" w:val="left"/>
        <w:tab w:leader="none" w:pos="1832" w:val="left"/>
        <w:tab w:leader="none" w:pos="2748" w:val="left"/>
        <w:tab w:leader="none" w:pos="3664" w:val="left"/>
        <w:tab w:leader="none" w:pos="4580" w:val="left"/>
        <w:tab w:leader="none" w:pos="5496" w:val="left"/>
        <w:tab w:leader="none" w:pos="6412" w:val="left"/>
        <w:tab w:leader="none" w:pos="7328" w:val="left"/>
        <w:tab w:leader="none" w:pos="8244" w:val="left"/>
        <w:tab w:leader="none" w:pos="9160" w:val="left"/>
        <w:tab w:leader="none" w:pos="10076" w:val="left"/>
        <w:tab w:leader="none" w:pos="10992" w:val="left"/>
        <w:tab w:leader="none" w:pos="11908" w:val="left"/>
        <w:tab w:leader="none" w:pos="12824" w:val="left"/>
        <w:tab w:leader="none" w:pos="13740" w:val="left"/>
        <w:tab w:leader="none" w:pos="14656" w:val="left"/>
      </w:tabs>
      <w:spacing w:after="0" w:line="240" w:lineRule="auto"/>
      <w:ind w:firstLine="0" w:left="0"/>
    </w:pPr>
    <w:rPr>
      <w:rFonts w:ascii="Courier New" w:hAnsi="Courier New"/>
    </w:rPr>
  </w:style>
  <w:style w:styleId="Style_16_ch" w:type="character">
    <w:name w:val="HTML Preformatted"/>
    <w:basedOn w:val="Style_6_ch"/>
    <w:link w:val="Style_16"/>
    <w:rPr>
      <w:rFonts w:ascii="Courier New" w:hAnsi="Courier New"/>
    </w:rPr>
  </w:style>
  <w:style w:styleId="Style_17" w:type="paragraph">
    <w:name w:val="Гиперссылка1"/>
    <w:link w:val="Style_17_ch"/>
    <w:rPr>
      <w:color w:val="0000FF"/>
      <w:u w:val="single"/>
    </w:rPr>
  </w:style>
  <w:style w:styleId="Style_17_ch" w:type="character">
    <w:name w:val="Гиперссылка1"/>
    <w:link w:val="Style_17"/>
    <w:rPr>
      <w:color w:val="0000FF"/>
      <w:u w:val="single"/>
    </w:rPr>
  </w:style>
  <w:style w:styleId="Style_18" w:type="paragraph">
    <w:name w:val="Default Paragraph Font"/>
    <w:link w:val="Style_18_ch"/>
  </w:style>
  <w:style w:styleId="Style_18_ch" w:type="character">
    <w:name w:val="Default Paragraph Font"/>
    <w:link w:val="Style_18"/>
  </w:style>
  <w:style w:styleId="Style_19" w:type="paragraph">
    <w:name w:val="Основной текст 31"/>
    <w:basedOn w:val="Style_6"/>
    <w:link w:val="Style_19_ch"/>
    <w:pPr>
      <w:spacing w:after="0" w:line="240" w:lineRule="auto"/>
      <w:ind w:firstLine="0" w:left="0"/>
      <w:jc w:val="both"/>
    </w:pPr>
    <w:rPr>
      <w:sz w:val="28"/>
    </w:rPr>
  </w:style>
  <w:style w:styleId="Style_19_ch" w:type="character">
    <w:name w:val="Основной текст 31"/>
    <w:basedOn w:val="Style_6_ch"/>
    <w:link w:val="Style_19"/>
    <w:rPr>
      <w:sz w:val="28"/>
    </w:rPr>
  </w:style>
  <w:style w:styleId="Style_20" w:type="paragraph">
    <w:name w:val="s_22"/>
    <w:basedOn w:val="Style_6"/>
    <w:link w:val="Style_20_ch"/>
    <w:pPr>
      <w:spacing w:afterAutospacing="on" w:beforeAutospacing="on" w:line="240" w:lineRule="auto"/>
      <w:ind w:firstLine="0" w:left="0"/>
    </w:pPr>
  </w:style>
  <w:style w:styleId="Style_20_ch" w:type="character">
    <w:name w:val="s_22"/>
    <w:basedOn w:val="Style_6_ch"/>
    <w:link w:val="Style_20"/>
  </w:style>
  <w:style w:styleId="Style_21" w:type="paragraph">
    <w:name w:val="toc 3"/>
    <w:next w:val="Style_6"/>
    <w:link w:val="Style_21_ch"/>
    <w:uiPriority w:val="39"/>
    <w:pPr>
      <w:ind w:firstLine="0" w:left="400"/>
    </w:pPr>
    <w:rPr>
      <w:rFonts w:ascii="XO Thames" w:hAnsi="XO Thames"/>
      <w:sz w:val="28"/>
    </w:rPr>
  </w:style>
  <w:style w:styleId="Style_21_ch" w:type="character">
    <w:name w:val="toc 3"/>
    <w:link w:val="Style_21"/>
    <w:rPr>
      <w:rFonts w:ascii="XO Thames" w:hAnsi="XO Thames"/>
      <w:sz w:val="28"/>
    </w:rPr>
  </w:style>
  <w:style w:styleId="Style_22" w:type="paragraph">
    <w:name w:val="ConsPlusNormal"/>
    <w:link w:val="Style_22_ch"/>
    <w:pPr>
      <w:spacing w:after="0" w:line="240" w:lineRule="auto"/>
      <w:ind w:firstLine="720" w:left="0"/>
    </w:pPr>
    <w:rPr>
      <w:rFonts w:ascii="Arial" w:hAnsi="Arial"/>
      <w:sz w:val="20"/>
    </w:rPr>
  </w:style>
  <w:style w:styleId="Style_22_ch" w:type="character">
    <w:name w:val="ConsPlusNormal"/>
    <w:link w:val="Style_22"/>
    <w:rPr>
      <w:rFonts w:ascii="Arial" w:hAnsi="Arial"/>
      <w:sz w:val="20"/>
    </w:rPr>
  </w:style>
  <w:style w:styleId="Style_5" w:type="paragraph">
    <w:name w:val="ConsPlusNonformat"/>
    <w:link w:val="Style_5_ch"/>
    <w:pPr>
      <w:widowControl w:val="0"/>
      <w:spacing w:after="0" w:line="240" w:lineRule="auto"/>
      <w:ind/>
    </w:pPr>
    <w:rPr>
      <w:rFonts w:ascii="Courier New" w:hAnsi="Courier New"/>
      <w:sz w:val="20"/>
    </w:rPr>
  </w:style>
  <w:style w:styleId="Style_5_ch" w:type="character">
    <w:name w:val="ConsPlusNonformat"/>
    <w:link w:val="Style_5"/>
    <w:rPr>
      <w:rFonts w:ascii="Courier New" w:hAnsi="Courier New"/>
      <w:sz w:val="20"/>
    </w:rPr>
  </w:style>
  <w:style w:styleId="Style_23" w:type="paragraph">
    <w:name w:val="Основной текст3"/>
    <w:link w:val="Style_23_ch"/>
    <w:rPr>
      <w:rFonts w:ascii="Times New Roman" w:hAnsi="Times New Roman"/>
    </w:rPr>
  </w:style>
  <w:style w:styleId="Style_23_ch" w:type="character">
    <w:name w:val="Основной текст3"/>
    <w:link w:val="Style_23"/>
    <w:rPr>
      <w:rFonts w:ascii="Times New Roman" w:hAnsi="Times New Roman"/>
    </w:rPr>
  </w:style>
  <w:style w:styleId="Style_9" w:type="paragraph">
    <w:name w:val="Основной шрифт абзаца1"/>
    <w:link w:val="Style_9_ch"/>
  </w:style>
  <w:style w:styleId="Style_9_ch" w:type="character">
    <w:name w:val="Основной шрифт абзаца1"/>
    <w:link w:val="Style_9"/>
  </w:style>
  <w:style w:styleId="Style_24" w:type="paragraph">
    <w:name w:val="s_1"/>
    <w:basedOn w:val="Style_6"/>
    <w:link w:val="Style_24_ch"/>
    <w:pPr>
      <w:spacing w:afterAutospacing="on" w:beforeAutospacing="on" w:line="240" w:lineRule="auto"/>
      <w:ind w:firstLine="0" w:left="0"/>
    </w:pPr>
  </w:style>
  <w:style w:styleId="Style_24_ch" w:type="character">
    <w:name w:val="s_1"/>
    <w:basedOn w:val="Style_6_ch"/>
    <w:link w:val="Style_24"/>
  </w:style>
  <w:style w:styleId="Style_25" w:type="paragraph">
    <w:name w:val="heading 5"/>
    <w:next w:val="Style_6"/>
    <w:link w:val="Style_25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25_ch" w:type="character">
    <w:name w:val="heading 5"/>
    <w:link w:val="Style_25"/>
    <w:rPr>
      <w:rFonts w:ascii="XO Thames" w:hAnsi="XO Thames"/>
      <w:b w:val="1"/>
    </w:rPr>
  </w:style>
  <w:style w:styleId="Style_26" w:type="paragraph">
    <w:name w:val="heading 1"/>
    <w:basedOn w:val="Style_6"/>
    <w:next w:val="Style_6"/>
    <w:link w:val="Style_26_ch"/>
    <w:uiPriority w:val="9"/>
    <w:qFormat/>
    <w:pPr>
      <w:keepNext w:val="1"/>
      <w:keepLines w:val="1"/>
      <w:spacing w:after="0" w:before="480"/>
      <w:ind/>
      <w:outlineLvl w:val="0"/>
    </w:pPr>
    <w:rPr>
      <w:rFonts w:asciiTheme="majorAscii" w:hAnsiTheme="majorHAnsi"/>
      <w:b w:val="1"/>
      <w:color w:themeColor="accent1" w:themeShade="BF" w:val="2F5496"/>
      <w:sz w:val="28"/>
    </w:rPr>
  </w:style>
  <w:style w:styleId="Style_26_ch" w:type="character">
    <w:name w:val="heading 1"/>
    <w:basedOn w:val="Style_6_ch"/>
    <w:link w:val="Style_26"/>
    <w:rPr>
      <w:rFonts w:asciiTheme="majorAscii" w:hAnsiTheme="majorHAnsi"/>
      <w:b w:val="1"/>
      <w:color w:themeColor="accent1" w:themeShade="BF" w:val="2F5496"/>
      <w:sz w:val="28"/>
    </w:rPr>
  </w:style>
  <w:style w:styleId="Style_27" w:type="paragraph">
    <w:name w:val="Hyperlink"/>
    <w:link w:val="Style_27_ch"/>
    <w:rPr>
      <w:color w:val="0000FF"/>
      <w:u w:val="single"/>
    </w:rPr>
  </w:style>
  <w:style w:styleId="Style_27_ch" w:type="character">
    <w:name w:val="Hyperlink"/>
    <w:link w:val="Style_27"/>
    <w:rPr>
      <w:color w:val="0000FF"/>
      <w:u w:val="single"/>
    </w:rPr>
  </w:style>
  <w:style w:styleId="Style_28" w:type="paragraph">
    <w:name w:val="Footnote"/>
    <w:link w:val="Style_28_ch"/>
    <w:pPr>
      <w:ind w:firstLine="851" w:left="0"/>
      <w:jc w:val="both"/>
    </w:pPr>
    <w:rPr>
      <w:rFonts w:ascii="XO Thames" w:hAnsi="XO Thames"/>
    </w:rPr>
  </w:style>
  <w:style w:styleId="Style_28_ch" w:type="character">
    <w:name w:val="Footnote"/>
    <w:link w:val="Style_28"/>
    <w:rPr>
      <w:rFonts w:ascii="XO Thames" w:hAnsi="XO Thames"/>
    </w:rPr>
  </w:style>
  <w:style w:styleId="Style_29" w:type="paragraph">
    <w:name w:val="toc 1"/>
    <w:next w:val="Style_6"/>
    <w:link w:val="Style_29_ch"/>
    <w:uiPriority w:val="39"/>
    <w:rPr>
      <w:rFonts w:ascii="XO Thames" w:hAnsi="XO Thames"/>
      <w:b w:val="1"/>
      <w:sz w:val="28"/>
    </w:rPr>
  </w:style>
  <w:style w:styleId="Style_29_ch" w:type="character">
    <w:name w:val="toc 1"/>
    <w:link w:val="Style_29"/>
    <w:rPr>
      <w:rFonts w:ascii="XO Thames" w:hAnsi="XO Thames"/>
      <w:b w:val="1"/>
      <w:sz w:val="28"/>
    </w:rPr>
  </w:style>
  <w:style w:styleId="Style_30" w:type="paragraph">
    <w:name w:val="Header and Footer"/>
    <w:link w:val="Style_30_ch"/>
    <w:pPr>
      <w:spacing w:line="240" w:lineRule="auto"/>
      <w:ind/>
      <w:jc w:val="both"/>
    </w:pPr>
    <w:rPr>
      <w:rFonts w:ascii="XO Thames" w:hAnsi="XO Thames"/>
      <w:sz w:val="20"/>
    </w:rPr>
  </w:style>
  <w:style w:styleId="Style_30_ch" w:type="character">
    <w:name w:val="Header and Footer"/>
    <w:link w:val="Style_30"/>
    <w:rPr>
      <w:rFonts w:ascii="XO Thames" w:hAnsi="XO Thames"/>
      <w:sz w:val="20"/>
    </w:rPr>
  </w:style>
  <w:style w:styleId="Style_4" w:type="paragraph">
    <w:name w:val="ConsPlusCell"/>
    <w:link w:val="Style_4_ch"/>
    <w:pPr>
      <w:widowControl w:val="0"/>
      <w:spacing w:after="0" w:line="240" w:lineRule="auto"/>
      <w:ind/>
    </w:pPr>
    <w:rPr>
      <w:rFonts w:ascii="Arial" w:hAnsi="Arial"/>
      <w:sz w:val="20"/>
    </w:rPr>
  </w:style>
  <w:style w:styleId="Style_4_ch" w:type="character">
    <w:name w:val="ConsPlusCell"/>
    <w:link w:val="Style_4"/>
    <w:rPr>
      <w:rFonts w:ascii="Arial" w:hAnsi="Arial"/>
      <w:sz w:val="20"/>
    </w:rPr>
  </w:style>
  <w:style w:styleId="Style_31" w:type="paragraph">
    <w:name w:val="Знак Знак Знак"/>
    <w:basedOn w:val="Style_6"/>
    <w:link w:val="Style_31_ch"/>
    <w:pPr>
      <w:spacing w:afterAutospacing="on" w:beforeAutospacing="on" w:line="240" w:lineRule="auto"/>
      <w:ind w:firstLine="0" w:left="0"/>
    </w:pPr>
    <w:rPr>
      <w:rFonts w:ascii="Tahoma" w:hAnsi="Tahoma"/>
      <w:sz w:val="20"/>
    </w:rPr>
  </w:style>
  <w:style w:styleId="Style_31_ch" w:type="character">
    <w:name w:val="Знак Знак Знак"/>
    <w:basedOn w:val="Style_6_ch"/>
    <w:link w:val="Style_31"/>
    <w:rPr>
      <w:rFonts w:ascii="Tahoma" w:hAnsi="Tahoma"/>
      <w:sz w:val="20"/>
    </w:rPr>
  </w:style>
  <w:style w:styleId="Style_32" w:type="paragraph">
    <w:name w:val="toc 9"/>
    <w:next w:val="Style_6"/>
    <w:link w:val="Style_32_ch"/>
    <w:uiPriority w:val="39"/>
    <w:pPr>
      <w:ind w:firstLine="0" w:left="1600"/>
    </w:pPr>
    <w:rPr>
      <w:rFonts w:ascii="XO Thames" w:hAnsi="XO Thames"/>
      <w:sz w:val="28"/>
    </w:rPr>
  </w:style>
  <w:style w:styleId="Style_32_ch" w:type="character">
    <w:name w:val="toc 9"/>
    <w:link w:val="Style_32"/>
    <w:rPr>
      <w:rFonts w:ascii="XO Thames" w:hAnsi="XO Thames"/>
      <w:sz w:val="28"/>
    </w:rPr>
  </w:style>
  <w:style w:styleId="Style_33" w:type="paragraph">
    <w:name w:val="Balloon Text"/>
    <w:basedOn w:val="Style_6"/>
    <w:link w:val="Style_33_ch"/>
    <w:pPr>
      <w:spacing w:after="0" w:line="240" w:lineRule="auto"/>
      <w:ind/>
    </w:pPr>
    <w:rPr>
      <w:rFonts w:ascii="Tahoma" w:hAnsi="Tahoma"/>
      <w:sz w:val="16"/>
    </w:rPr>
  </w:style>
  <w:style w:styleId="Style_33_ch" w:type="character">
    <w:name w:val="Balloon Text"/>
    <w:basedOn w:val="Style_6_ch"/>
    <w:link w:val="Style_33"/>
    <w:rPr>
      <w:rFonts w:ascii="Tahoma" w:hAnsi="Tahoma"/>
      <w:sz w:val="16"/>
    </w:rPr>
  </w:style>
  <w:style w:styleId="Style_34" w:type="paragraph">
    <w:name w:val="Гиперссылка1"/>
    <w:link w:val="Style_34_ch"/>
    <w:rPr>
      <w:color w:val="000080"/>
      <w:u w:val="single"/>
    </w:rPr>
  </w:style>
  <w:style w:styleId="Style_34_ch" w:type="character">
    <w:name w:val="Гиперссылка1"/>
    <w:link w:val="Style_34"/>
    <w:rPr>
      <w:color w:val="000080"/>
      <w:u w:val="single"/>
    </w:rPr>
  </w:style>
  <w:style w:styleId="Style_35" w:type="paragraph">
    <w:name w:val="toc 8"/>
    <w:next w:val="Style_6"/>
    <w:link w:val="Style_35_ch"/>
    <w:uiPriority w:val="39"/>
    <w:pPr>
      <w:ind w:firstLine="0" w:left="1400"/>
    </w:pPr>
    <w:rPr>
      <w:rFonts w:ascii="XO Thames" w:hAnsi="XO Thames"/>
      <w:sz w:val="28"/>
    </w:rPr>
  </w:style>
  <w:style w:styleId="Style_35_ch" w:type="character">
    <w:name w:val="toc 8"/>
    <w:link w:val="Style_35"/>
    <w:rPr>
      <w:rFonts w:ascii="XO Thames" w:hAnsi="XO Thames"/>
      <w:sz w:val="28"/>
    </w:rPr>
  </w:style>
  <w:style w:styleId="Style_36" w:type="paragraph">
    <w:name w:val="Основной текст8"/>
    <w:basedOn w:val="Style_6"/>
    <w:link w:val="Style_36_ch"/>
    <w:pPr>
      <w:widowControl w:val="0"/>
      <w:spacing w:after="0" w:line="274" w:lineRule="exact"/>
      <w:ind w:hanging="6840" w:left="6840"/>
    </w:pPr>
    <w:rPr>
      <w:rFonts w:asciiTheme="minorAscii" w:hAnsiTheme="minorHAnsi"/>
      <w:sz w:val="22"/>
    </w:rPr>
  </w:style>
  <w:style w:styleId="Style_36_ch" w:type="character">
    <w:name w:val="Основной текст8"/>
    <w:basedOn w:val="Style_6_ch"/>
    <w:link w:val="Style_36"/>
    <w:rPr>
      <w:rFonts w:asciiTheme="minorAscii" w:hAnsiTheme="minorHAnsi"/>
      <w:sz w:val="22"/>
    </w:rPr>
  </w:style>
  <w:style w:styleId="Style_37" w:type="paragraph">
    <w:name w:val="Основной шрифт абзаца2"/>
    <w:link w:val="Style_37_ch"/>
  </w:style>
  <w:style w:styleId="Style_37_ch" w:type="character">
    <w:name w:val="Основной шрифт абзаца2"/>
    <w:link w:val="Style_37"/>
  </w:style>
  <w:style w:styleId="Style_38" w:type="paragraph">
    <w:name w:val="Обычный1"/>
    <w:link w:val="Style_38_ch"/>
    <w:rPr>
      <w:rFonts w:ascii="Times New Roman" w:hAnsi="Times New Roman"/>
      <w:sz w:val="24"/>
    </w:rPr>
  </w:style>
  <w:style w:styleId="Style_38_ch" w:type="character">
    <w:name w:val="Обычный1"/>
    <w:link w:val="Style_38"/>
    <w:rPr>
      <w:rFonts w:ascii="Times New Roman" w:hAnsi="Times New Roman"/>
      <w:sz w:val="24"/>
    </w:rPr>
  </w:style>
  <w:style w:styleId="Style_39" w:type="paragraph">
    <w:name w:val="Обычный1"/>
    <w:link w:val="Style_39_ch"/>
    <w:rPr>
      <w:rFonts w:ascii="Times New Roman" w:hAnsi="Times New Roman"/>
      <w:sz w:val="24"/>
    </w:rPr>
  </w:style>
  <w:style w:styleId="Style_39_ch" w:type="character">
    <w:name w:val="Обычный1"/>
    <w:link w:val="Style_39"/>
    <w:rPr>
      <w:rFonts w:ascii="Times New Roman" w:hAnsi="Times New Roman"/>
      <w:sz w:val="24"/>
    </w:rPr>
  </w:style>
  <w:style w:styleId="Style_40" w:type="paragraph">
    <w:name w:val="List Paragraph"/>
    <w:basedOn w:val="Style_6"/>
    <w:link w:val="Style_40_ch"/>
    <w:pPr>
      <w:ind w:firstLine="0" w:left="720"/>
      <w:contextualSpacing w:val="1"/>
    </w:pPr>
  </w:style>
  <w:style w:styleId="Style_40_ch" w:type="character">
    <w:name w:val="List Paragraph"/>
    <w:basedOn w:val="Style_6_ch"/>
    <w:link w:val="Style_40"/>
  </w:style>
  <w:style w:styleId="Style_41" w:type="paragraph">
    <w:name w:val="toc 5"/>
    <w:next w:val="Style_6"/>
    <w:link w:val="Style_41_ch"/>
    <w:uiPriority w:val="39"/>
    <w:pPr>
      <w:ind w:firstLine="0" w:left="800"/>
    </w:pPr>
    <w:rPr>
      <w:rFonts w:ascii="XO Thames" w:hAnsi="XO Thames"/>
      <w:sz w:val="28"/>
    </w:rPr>
  </w:style>
  <w:style w:styleId="Style_41_ch" w:type="character">
    <w:name w:val="toc 5"/>
    <w:link w:val="Style_41"/>
    <w:rPr>
      <w:rFonts w:ascii="XO Thames" w:hAnsi="XO Thames"/>
      <w:sz w:val="28"/>
    </w:rPr>
  </w:style>
  <w:style w:styleId="Style_42" w:type="paragraph">
    <w:name w:val="apple-converted-space"/>
    <w:link w:val="Style_42_ch"/>
  </w:style>
  <w:style w:styleId="Style_42_ch" w:type="character">
    <w:name w:val="apple-converted-space"/>
    <w:link w:val="Style_42"/>
  </w:style>
  <w:style w:styleId="Style_1" w:type="paragraph">
    <w:name w:val="header"/>
    <w:basedOn w:val="Style_6"/>
    <w:link w:val="Style_1_ch"/>
    <w:pPr>
      <w:tabs>
        <w:tab w:leader="none" w:pos="4677" w:val="center"/>
        <w:tab w:leader="none" w:pos="9355" w:val="right"/>
      </w:tabs>
      <w:spacing w:after="0" w:line="240" w:lineRule="auto"/>
      <w:ind w:firstLine="0" w:left="0"/>
    </w:pPr>
    <w:rPr>
      <w:rFonts w:ascii="Arial" w:hAnsi="Arial"/>
    </w:rPr>
  </w:style>
  <w:style w:styleId="Style_1_ch" w:type="character">
    <w:name w:val="header"/>
    <w:basedOn w:val="Style_6_ch"/>
    <w:link w:val="Style_1"/>
    <w:rPr>
      <w:rFonts w:ascii="Arial" w:hAnsi="Arial"/>
    </w:rPr>
  </w:style>
  <w:style w:styleId="Style_43" w:type="paragraph">
    <w:name w:val="Subtitle"/>
    <w:next w:val="Style_6"/>
    <w:link w:val="Style_43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43_ch" w:type="character">
    <w:name w:val="Subtitle"/>
    <w:link w:val="Style_43"/>
    <w:rPr>
      <w:rFonts w:ascii="XO Thames" w:hAnsi="XO Thames"/>
      <w:i w:val="1"/>
      <w:sz w:val="24"/>
    </w:rPr>
  </w:style>
  <w:style w:styleId="Style_44" w:type="paragraph">
    <w:name w:val="Title"/>
    <w:next w:val="Style_6"/>
    <w:link w:val="Style_44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44_ch" w:type="character">
    <w:name w:val="Title"/>
    <w:link w:val="Style_44"/>
    <w:rPr>
      <w:rFonts w:ascii="XO Thames" w:hAnsi="XO Thames"/>
      <w:b w:val="1"/>
      <w:caps w:val="1"/>
      <w:sz w:val="40"/>
    </w:rPr>
  </w:style>
  <w:style w:styleId="Style_45" w:type="paragraph">
    <w:name w:val="heading 4"/>
    <w:basedOn w:val="Style_6"/>
    <w:link w:val="Style_45_ch"/>
    <w:uiPriority w:val="9"/>
    <w:qFormat/>
    <w:pPr>
      <w:spacing w:afterAutospacing="on" w:beforeAutospacing="on" w:line="240" w:lineRule="auto"/>
      <w:ind w:firstLine="0" w:left="0"/>
      <w:outlineLvl w:val="3"/>
    </w:pPr>
    <w:rPr>
      <w:b w:val="1"/>
    </w:rPr>
  </w:style>
  <w:style w:styleId="Style_45_ch" w:type="character">
    <w:name w:val="heading 4"/>
    <w:basedOn w:val="Style_6_ch"/>
    <w:link w:val="Style_45"/>
    <w:rPr>
      <w:b w:val="1"/>
    </w:rPr>
  </w:style>
  <w:style w:styleId="Style_46" w:type="paragraph">
    <w:name w:val="heading 2"/>
    <w:basedOn w:val="Style_6"/>
    <w:next w:val="Style_6"/>
    <w:link w:val="Style_46_ch"/>
    <w:uiPriority w:val="9"/>
    <w:qFormat/>
    <w:pPr>
      <w:keepNext w:val="1"/>
      <w:keepLines w:val="1"/>
      <w:spacing w:after="0" w:before="200"/>
      <w:ind/>
      <w:outlineLvl w:val="1"/>
    </w:pPr>
    <w:rPr>
      <w:rFonts w:asciiTheme="majorAscii" w:hAnsiTheme="majorHAnsi"/>
      <w:b w:val="1"/>
      <w:color w:themeColor="accent1" w:val="4472C4"/>
      <w:sz w:val="26"/>
    </w:rPr>
  </w:style>
  <w:style w:styleId="Style_46_ch" w:type="character">
    <w:name w:val="heading 2"/>
    <w:basedOn w:val="Style_6_ch"/>
    <w:link w:val="Style_46"/>
    <w:rPr>
      <w:rFonts w:asciiTheme="majorAscii" w:hAnsiTheme="majorHAnsi"/>
      <w:b w:val="1"/>
      <w:color w:themeColor="accent1" w:val="4472C4"/>
      <w:sz w:val="26"/>
    </w:rPr>
  </w:style>
  <w:style w:styleId="Style_47" w:type="paragraph">
    <w:name w:val="ConsPlusTitle"/>
    <w:link w:val="Style_47_ch"/>
    <w:pPr>
      <w:widowControl w:val="0"/>
      <w:spacing w:after="0" w:line="240" w:lineRule="auto"/>
      <w:ind/>
    </w:pPr>
    <w:rPr>
      <w:rFonts w:ascii="Arial" w:hAnsi="Arial"/>
      <w:b w:val="1"/>
      <w:sz w:val="20"/>
    </w:rPr>
  </w:style>
  <w:style w:styleId="Style_47_ch" w:type="character">
    <w:name w:val="ConsPlusTitle"/>
    <w:link w:val="Style_47"/>
    <w:rPr>
      <w:rFonts w:ascii="Arial" w:hAnsi="Arial"/>
      <w:b w:val="1"/>
      <w:sz w:val="20"/>
    </w:rPr>
  </w:style>
  <w:style w:styleId="Style_48" w:type="table">
    <w:name w:val="Table Grid"/>
    <w:basedOn w:val="Style_3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9" Target="stylesWithEffects.xml" Type="http://schemas.microsoft.com/office/2007/relationships/stylesWithEffects"/>
  <Relationship Id="rId5" Target="media/2.png" Type="http://schemas.openxmlformats.org/officeDocument/2006/relationships/image"/>
  <Relationship Id="rId8" Target="styles.xml" Type="http://schemas.openxmlformats.org/officeDocument/2006/relationships/styles"/>
  <Relationship Id="rId4" Target="media/1.png" Type="http://schemas.openxmlformats.org/officeDocument/2006/relationships/image"/>
  <Relationship Id="rId3" Target="header3.xml" Type="http://schemas.openxmlformats.org/officeDocument/2006/relationships/header"/>
  <Relationship Id="rId2" Target="footer2.xml" Type="http://schemas.openxmlformats.org/officeDocument/2006/relationships/foot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2025-02-06T06:24:14Z</dcterms:modified>
</cp:coreProperties>
</file>